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642211" w:rsidRDefault="00642211" w:rsidP="00934587">
      <w:pPr>
        <w:rPr>
          <w:color w:val="3399FF"/>
          <w:lang w:val="kk-KZ"/>
        </w:rPr>
      </w:pPr>
    </w:p>
    <w:p w:rsidR="008E5AA1" w:rsidRDefault="008E5AA1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8E5AA1" w:rsidRDefault="008E5AA1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3741BA" w:rsidRDefault="003741BA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3741BA" w:rsidRDefault="003741BA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3741BA" w:rsidRDefault="003741BA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3741BA" w:rsidRDefault="003741BA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8E5AA1" w:rsidRDefault="008E5AA1" w:rsidP="008E5AA1">
      <w:pPr>
        <w:tabs>
          <w:tab w:val="left" w:pos="567"/>
        </w:tabs>
        <w:ind w:right="-1" w:hanging="142"/>
        <w:jc w:val="center"/>
        <w:rPr>
          <w:b/>
          <w:sz w:val="28"/>
          <w:szCs w:val="28"/>
        </w:rPr>
      </w:pPr>
    </w:p>
    <w:p w:rsidR="008E5AA1" w:rsidRPr="004E38FC" w:rsidRDefault="008E5AA1" w:rsidP="008E5AA1">
      <w:pPr>
        <w:tabs>
          <w:tab w:val="left" w:pos="567"/>
        </w:tabs>
        <w:ind w:right="-1" w:hanging="142"/>
        <w:jc w:val="center"/>
        <w:rPr>
          <w:b/>
          <w:color w:val="000000"/>
          <w:sz w:val="28"/>
          <w:szCs w:val="28"/>
        </w:rPr>
      </w:pPr>
      <w:r w:rsidRPr="004E38FC">
        <w:rPr>
          <w:b/>
          <w:sz w:val="28"/>
          <w:szCs w:val="28"/>
        </w:rPr>
        <w:t>О внесении изменений и дополнений в приказ Министра здравоохранения и социального развития</w:t>
      </w:r>
      <w:r w:rsidRPr="004E38FC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от 29 сентября 2015 года </w:t>
      </w:r>
      <w:r w:rsidRPr="004E38FC">
        <w:rPr>
          <w:b/>
          <w:color w:val="000000"/>
          <w:sz w:val="28"/>
          <w:szCs w:val="28"/>
        </w:rPr>
        <w:t>№ 761 «Об утверждении Правил оказания стационарной помощи»</w:t>
      </w:r>
    </w:p>
    <w:p w:rsidR="008E5AA1" w:rsidRPr="004E38FC" w:rsidRDefault="008E5AA1" w:rsidP="008E5AA1">
      <w:pPr>
        <w:tabs>
          <w:tab w:val="left" w:pos="567"/>
        </w:tabs>
        <w:ind w:right="-1"/>
        <w:jc w:val="both"/>
        <w:rPr>
          <w:b/>
          <w:sz w:val="28"/>
          <w:szCs w:val="28"/>
        </w:rPr>
      </w:pPr>
    </w:p>
    <w:p w:rsidR="008E5AA1" w:rsidRPr="004E38FC" w:rsidRDefault="008E5AA1" w:rsidP="008E5AA1">
      <w:pPr>
        <w:tabs>
          <w:tab w:val="left" w:pos="567"/>
        </w:tabs>
        <w:ind w:right="-1"/>
        <w:jc w:val="both"/>
        <w:rPr>
          <w:b/>
          <w:sz w:val="28"/>
          <w:szCs w:val="28"/>
        </w:rPr>
      </w:pPr>
    </w:p>
    <w:p w:rsidR="008E5AA1" w:rsidRPr="004E38FC" w:rsidRDefault="008E5AA1" w:rsidP="008E5AA1">
      <w:pPr>
        <w:tabs>
          <w:tab w:val="left" w:pos="567"/>
        </w:tabs>
        <w:ind w:left="-284" w:right="-1" w:firstLine="710"/>
        <w:jc w:val="both"/>
        <w:rPr>
          <w:b/>
          <w:color w:val="000000"/>
          <w:sz w:val="28"/>
          <w:szCs w:val="28"/>
        </w:rPr>
      </w:pPr>
      <w:bookmarkStart w:id="0" w:name="z1"/>
      <w:r w:rsidRPr="004E38FC">
        <w:rPr>
          <w:color w:val="000000"/>
          <w:sz w:val="28"/>
          <w:szCs w:val="28"/>
        </w:rPr>
        <w:t xml:space="preserve">В соответствии с подпунктом 94) пункта 1 статьи 7 Кодекса Республики Казахстан от 18 сентября 2009 года «О здоровье народа и системе здравоохранения», </w:t>
      </w:r>
      <w:r w:rsidRPr="004E38FC">
        <w:rPr>
          <w:b/>
          <w:color w:val="000000"/>
          <w:sz w:val="28"/>
          <w:szCs w:val="28"/>
        </w:rPr>
        <w:t>ПРИКАЗЫВАЮ:</w:t>
      </w:r>
    </w:p>
    <w:p w:rsidR="008E5AA1" w:rsidRDefault="008E5AA1" w:rsidP="00CC1519">
      <w:pPr>
        <w:tabs>
          <w:tab w:val="left" w:pos="426"/>
        </w:tabs>
        <w:ind w:left="-284" w:right="-1"/>
        <w:jc w:val="both"/>
        <w:rPr>
          <w:rFonts w:eastAsia="Calibri"/>
          <w:sz w:val="28"/>
          <w:szCs w:val="28"/>
        </w:rPr>
      </w:pPr>
      <w:r w:rsidRPr="004E38FC">
        <w:rPr>
          <w:rFonts w:eastAsia="Calibri"/>
          <w:sz w:val="28"/>
          <w:szCs w:val="28"/>
        </w:rPr>
        <w:tab/>
        <w:t xml:space="preserve">1. Внести в </w:t>
      </w:r>
      <w:hyperlink r:id="rId8" w:anchor="z0" w:history="1">
        <w:r w:rsidRPr="00CC1519">
          <w:rPr>
            <w:rStyle w:val="ad"/>
            <w:rFonts w:eastAsia="Calibri"/>
            <w:color w:val="auto"/>
            <w:sz w:val="28"/>
            <w:szCs w:val="28"/>
            <w:u w:val="none"/>
          </w:rPr>
          <w:t>приказ</w:t>
        </w:r>
      </w:hyperlink>
      <w:r w:rsidRPr="004E38FC">
        <w:rPr>
          <w:rFonts w:eastAsia="Calibri"/>
          <w:sz w:val="28"/>
          <w:szCs w:val="28"/>
        </w:rPr>
        <w:t xml:space="preserve"> </w:t>
      </w:r>
      <w:r w:rsidRPr="004E38FC">
        <w:rPr>
          <w:sz w:val="28"/>
          <w:szCs w:val="28"/>
        </w:rPr>
        <w:t>Министра здравоохранения и социального развития Республики Казахстан от 29 сентября 2015 года № 761 «Об утверждении Правил оказания стационарной помощи»</w:t>
      </w:r>
      <w:r w:rsidRPr="004E38FC">
        <w:rPr>
          <w:rFonts w:eastAsia="Calibri"/>
          <w:sz w:val="28"/>
          <w:szCs w:val="28"/>
        </w:rPr>
        <w:t xml:space="preserve"> (зарегистрирован в Реестре государственной регистрации нормативных правовых актов Республики Казахстан за № </w:t>
      </w:r>
      <w:r w:rsidRPr="004E38FC">
        <w:rPr>
          <w:sz w:val="28"/>
          <w:szCs w:val="28"/>
        </w:rPr>
        <w:t>12204, опубликован 11 ноября 2015 года в информационно-правовой системе «</w:t>
      </w:r>
      <w:proofErr w:type="spellStart"/>
      <w:r w:rsidRPr="004E38FC">
        <w:rPr>
          <w:sz w:val="28"/>
          <w:szCs w:val="28"/>
        </w:rPr>
        <w:t>Әділет</w:t>
      </w:r>
      <w:proofErr w:type="spellEnd"/>
      <w:r w:rsidRPr="004E38FC"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>) следующи</w:t>
      </w:r>
      <w:r w:rsidRPr="004E38FC">
        <w:rPr>
          <w:rFonts w:eastAsia="Calibri"/>
          <w:sz w:val="28"/>
          <w:szCs w:val="28"/>
        </w:rPr>
        <w:t>е изменения и дополнения:</w:t>
      </w:r>
    </w:p>
    <w:p w:rsidR="008E5AA1" w:rsidRPr="000B1EED" w:rsidRDefault="008E5AA1" w:rsidP="008E5AA1">
      <w:pPr>
        <w:tabs>
          <w:tab w:val="left" w:pos="426"/>
        </w:tabs>
        <w:ind w:left="-284" w:right="-1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</w:rPr>
        <w:tab/>
        <w:t>в</w:t>
      </w:r>
      <w:r>
        <w:rPr>
          <w:rFonts w:eastAsia="Calibri"/>
          <w:sz w:val="28"/>
          <w:szCs w:val="28"/>
          <w:lang w:val="kk-KZ"/>
        </w:rPr>
        <w:t xml:space="preserve"> </w:t>
      </w:r>
      <w:r w:rsidRPr="000B1EED">
        <w:rPr>
          <w:rFonts w:eastAsia="Calibri"/>
          <w:sz w:val="28"/>
          <w:szCs w:val="28"/>
        </w:rPr>
        <w:t>Правила</w:t>
      </w:r>
      <w:r>
        <w:rPr>
          <w:rFonts w:eastAsia="Calibri"/>
          <w:sz w:val="28"/>
          <w:szCs w:val="28"/>
          <w:lang w:val="kk-KZ"/>
        </w:rPr>
        <w:t>х</w:t>
      </w:r>
      <w:r w:rsidRPr="000B1EED">
        <w:rPr>
          <w:rFonts w:eastAsia="Calibri"/>
          <w:sz w:val="28"/>
          <w:szCs w:val="28"/>
        </w:rPr>
        <w:t xml:space="preserve"> оказания стационарной помощи</w:t>
      </w:r>
      <w:r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  <w:lang w:val="kk-KZ"/>
        </w:rPr>
        <w:t xml:space="preserve"> утвержденных указанным приказом:</w:t>
      </w:r>
    </w:p>
    <w:p w:rsidR="008E5AA1" w:rsidRPr="004E38FC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tab/>
        <w:t>п</w:t>
      </w:r>
      <w:r>
        <w:rPr>
          <w:sz w:val="28"/>
          <w:szCs w:val="28"/>
        </w:rPr>
        <w:t>ункт</w:t>
      </w:r>
      <w:r w:rsidRPr="004E38FC">
        <w:rPr>
          <w:sz w:val="28"/>
          <w:szCs w:val="28"/>
        </w:rPr>
        <w:t xml:space="preserve"> 10 изложить в следующей редакции:</w:t>
      </w:r>
    </w:p>
    <w:p w:rsidR="008E5AA1" w:rsidRPr="004E38FC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tab/>
        <w:t>«</w:t>
      </w:r>
      <w:r>
        <w:rPr>
          <w:sz w:val="28"/>
          <w:szCs w:val="28"/>
        </w:rPr>
        <w:t xml:space="preserve">10. </w:t>
      </w:r>
      <w:r w:rsidRPr="004E38FC">
        <w:rPr>
          <w:sz w:val="28"/>
          <w:szCs w:val="28"/>
        </w:rPr>
        <w:t>Медицинская помощь предоставляется после получения письменного добровольного согласия пациента либо его законного представителя на проведение лечебно-диагностических мероприятий.</w:t>
      </w:r>
    </w:p>
    <w:p w:rsidR="008E5AA1" w:rsidRPr="004E38FC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t xml:space="preserve">      </w:t>
      </w:r>
      <w:r w:rsidRPr="004E38FC">
        <w:rPr>
          <w:sz w:val="28"/>
          <w:szCs w:val="28"/>
        </w:rPr>
        <w:tab/>
        <w:t>Оказание медицинской помощи без согласия допускается в отношении лиц, находящихся в шоковом, коматозном состоянии, не позволяющем выразить свою волю; страдающих заболеваниями, представляющими опасность для окружающих; страдающих тяжелыми психическими расстройствами (заболеваниями); страдающих психическими расстройствами (заболеваниями) и совершивших общественно опасное деяние.</w:t>
      </w:r>
    </w:p>
    <w:p w:rsidR="008E5AA1" w:rsidRPr="004E38FC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t xml:space="preserve">      </w:t>
      </w:r>
      <w:r w:rsidRPr="004E38FC">
        <w:rPr>
          <w:sz w:val="28"/>
          <w:szCs w:val="28"/>
        </w:rPr>
        <w:tab/>
        <w:t>Оказание медицинской помощи без согласия граждан продолжается до исчезновения вышеуказанных состояний.</w:t>
      </w:r>
    </w:p>
    <w:p w:rsidR="008E5AA1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ab/>
      </w:r>
      <w:r>
        <w:rPr>
          <w:sz w:val="28"/>
          <w:szCs w:val="28"/>
        </w:rPr>
        <w:t>Допускается п</w:t>
      </w:r>
      <w:r w:rsidRPr="004E38FC">
        <w:rPr>
          <w:sz w:val="28"/>
          <w:szCs w:val="28"/>
        </w:rPr>
        <w:t>осещение родственниками и иными членами семьи или законными представителями пациента, находящегося на лечение в медицинской организации, в том числе в условиях отделения (палаты) интенсивной терапии и реанимации</w:t>
      </w:r>
      <w:r>
        <w:rPr>
          <w:sz w:val="28"/>
          <w:szCs w:val="28"/>
        </w:rPr>
        <w:t>.</w:t>
      </w:r>
    </w:p>
    <w:p w:rsidR="00AA32D9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 посещения у</w:t>
      </w:r>
      <w:r w:rsidRPr="004E38FC">
        <w:rPr>
          <w:sz w:val="28"/>
          <w:szCs w:val="28"/>
        </w:rPr>
        <w:t>станавливаются правилами внутреннего распорядка организации здравоохранения.»</w:t>
      </w:r>
      <w:r>
        <w:rPr>
          <w:sz w:val="28"/>
          <w:szCs w:val="28"/>
        </w:rPr>
        <w:t>;</w:t>
      </w:r>
      <w:r w:rsidRPr="004E38FC">
        <w:rPr>
          <w:sz w:val="28"/>
          <w:szCs w:val="28"/>
        </w:rPr>
        <w:t xml:space="preserve"> </w:t>
      </w:r>
    </w:p>
    <w:p w:rsidR="008E5AA1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 w:rsidRPr="004E38FC">
        <w:rPr>
          <w:sz w:val="28"/>
          <w:szCs w:val="28"/>
        </w:rPr>
        <w:t xml:space="preserve">    </w:t>
      </w:r>
      <w:r w:rsidR="00AA32D9">
        <w:rPr>
          <w:sz w:val="28"/>
          <w:szCs w:val="28"/>
        </w:rPr>
        <w:tab/>
      </w:r>
      <w:r w:rsidR="00AA32D9" w:rsidRPr="004E38FC">
        <w:rPr>
          <w:sz w:val="28"/>
          <w:szCs w:val="28"/>
        </w:rPr>
        <w:t>п</w:t>
      </w:r>
      <w:r w:rsidR="00AA32D9">
        <w:rPr>
          <w:sz w:val="28"/>
          <w:szCs w:val="28"/>
        </w:rPr>
        <w:t xml:space="preserve">ункт </w:t>
      </w:r>
      <w:r w:rsidR="00AA32D9" w:rsidRPr="00AA32D9">
        <w:rPr>
          <w:sz w:val="28"/>
          <w:szCs w:val="28"/>
        </w:rPr>
        <w:t>18</w:t>
      </w:r>
      <w:r w:rsidR="00AA32D9" w:rsidRPr="004E38FC">
        <w:rPr>
          <w:sz w:val="28"/>
          <w:szCs w:val="28"/>
        </w:rPr>
        <w:t xml:space="preserve"> изложить в следующей редакции:</w:t>
      </w:r>
    </w:p>
    <w:p w:rsidR="00A6506C" w:rsidRDefault="00AA32D9" w:rsidP="00A6506C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AA32D9">
        <w:rPr>
          <w:sz w:val="28"/>
          <w:szCs w:val="28"/>
        </w:rPr>
        <w:t>Клинический диагноз устанавливается совместно с заведующим отделением не позднее трех календарных дней со дня госпитализации пациент</w:t>
      </w:r>
      <w:r w:rsidR="00A6506C">
        <w:rPr>
          <w:sz w:val="28"/>
          <w:szCs w:val="28"/>
        </w:rPr>
        <w:t>а в организацию здравоохранения</w:t>
      </w:r>
      <w:r w:rsidR="00A6506C">
        <w:rPr>
          <w:sz w:val="28"/>
          <w:szCs w:val="28"/>
          <w:lang w:val="kk-KZ"/>
        </w:rPr>
        <w:t xml:space="preserve"> </w:t>
      </w:r>
      <w:r w:rsidR="007A7BCC">
        <w:rPr>
          <w:sz w:val="28"/>
          <w:szCs w:val="28"/>
        </w:rPr>
        <w:t>(</w:t>
      </w:r>
      <w:r w:rsidR="00947F94">
        <w:rPr>
          <w:color w:val="000000"/>
          <w:spacing w:val="2"/>
          <w:sz w:val="28"/>
          <w:szCs w:val="28"/>
        </w:rPr>
        <w:t>не позднее десяти</w:t>
      </w:r>
      <w:r w:rsidR="00A6506C" w:rsidRPr="00A6506C">
        <w:rPr>
          <w:color w:val="000000"/>
          <w:spacing w:val="2"/>
          <w:sz w:val="28"/>
          <w:szCs w:val="28"/>
        </w:rPr>
        <w:t xml:space="preserve"> календарных дней со дня госпитализации пациента в организацию</w:t>
      </w:r>
      <w:r w:rsidR="007A7BCC">
        <w:rPr>
          <w:color w:val="000000"/>
          <w:spacing w:val="2"/>
          <w:sz w:val="28"/>
          <w:szCs w:val="28"/>
        </w:rPr>
        <w:t>,</w:t>
      </w:r>
      <w:r w:rsidR="00A6506C" w:rsidRPr="00A6506C">
        <w:rPr>
          <w:color w:val="000000"/>
          <w:spacing w:val="2"/>
          <w:sz w:val="28"/>
          <w:szCs w:val="28"/>
        </w:rPr>
        <w:t xml:space="preserve"> оказывающую медико-социальную помощь в области психического здоровья.</w:t>
      </w:r>
      <w:proofErr w:type="gramEnd"/>
    </w:p>
    <w:p w:rsidR="00AA32D9" w:rsidRPr="00AA32D9" w:rsidRDefault="00A6506C" w:rsidP="00A6506C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32D9" w:rsidRPr="00AA32D9">
        <w:rPr>
          <w:sz w:val="28"/>
          <w:szCs w:val="28"/>
        </w:rPr>
        <w:t>В день установления клинического диагноза в медицинской карте делается соответствующая запись.</w:t>
      </w:r>
    </w:p>
    <w:p w:rsidR="008E5AA1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38FC">
        <w:rPr>
          <w:sz w:val="28"/>
          <w:szCs w:val="28"/>
        </w:rPr>
        <w:t>п</w:t>
      </w:r>
      <w:r>
        <w:rPr>
          <w:sz w:val="28"/>
          <w:szCs w:val="28"/>
        </w:rPr>
        <w:t>ункт 20</w:t>
      </w:r>
      <w:r w:rsidRPr="004E38FC">
        <w:rPr>
          <w:sz w:val="28"/>
          <w:szCs w:val="28"/>
        </w:rPr>
        <w:t xml:space="preserve"> изложить в следующей редакции:</w:t>
      </w:r>
    </w:p>
    <w:p w:rsidR="008E5AA1" w:rsidRPr="00545C19" w:rsidRDefault="008E5AA1" w:rsidP="008E5AA1">
      <w:pPr>
        <w:tabs>
          <w:tab w:val="left" w:pos="426"/>
        </w:tabs>
        <w:ind w:left="-284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5C19">
        <w:rPr>
          <w:sz w:val="28"/>
          <w:szCs w:val="28"/>
        </w:rPr>
        <w:t xml:space="preserve">«20. </w:t>
      </w:r>
      <w:r w:rsidRPr="00545C19">
        <w:rPr>
          <w:color w:val="000000"/>
          <w:sz w:val="28"/>
          <w:szCs w:val="28"/>
        </w:rPr>
        <w:t>Оказание хирургической помощи осуществляется согласно категориям сложности соответствующего профиля.</w:t>
      </w:r>
      <w:r w:rsidRPr="00545C19">
        <w:rPr>
          <w:sz w:val="28"/>
          <w:szCs w:val="28"/>
        </w:rPr>
        <w:t>»;</w:t>
      </w:r>
    </w:p>
    <w:p w:rsidR="008E5AA1" w:rsidRPr="008E5AA1" w:rsidRDefault="008E5AA1" w:rsidP="008E5AA1">
      <w:pPr>
        <w:pStyle w:val="af1"/>
        <w:spacing w:before="0" w:beforeAutospacing="0" w:after="0" w:afterAutospacing="0"/>
        <w:ind w:left="-284" w:firstLine="710"/>
        <w:contextualSpacing/>
        <w:jc w:val="both"/>
        <w:rPr>
          <w:rStyle w:val="s0"/>
          <w:sz w:val="28"/>
          <w:szCs w:val="28"/>
        </w:rPr>
      </w:pPr>
      <w:r w:rsidRPr="008E5AA1">
        <w:rPr>
          <w:rStyle w:val="s0"/>
          <w:sz w:val="28"/>
          <w:szCs w:val="28"/>
        </w:rPr>
        <w:t>абзац третий пункта 40 изложить в следующей редакции:</w:t>
      </w:r>
    </w:p>
    <w:p w:rsidR="008E5AA1" w:rsidRPr="00933A0E" w:rsidRDefault="008E5AA1" w:rsidP="008E5AA1">
      <w:pPr>
        <w:pStyle w:val="af1"/>
        <w:spacing w:before="0" w:beforeAutospacing="0" w:after="0" w:afterAutospacing="0"/>
        <w:ind w:left="-284" w:firstLine="710"/>
        <w:contextualSpacing/>
        <w:jc w:val="both"/>
        <w:rPr>
          <w:sz w:val="28"/>
          <w:szCs w:val="28"/>
        </w:rPr>
      </w:pPr>
      <w:r w:rsidRPr="00933A0E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>м</w:t>
      </w:r>
      <w:proofErr w:type="spellStart"/>
      <w:r w:rsidRPr="00933A0E">
        <w:rPr>
          <w:sz w:val="28"/>
          <w:szCs w:val="28"/>
        </w:rPr>
        <w:t>ногопрофильные</w:t>
      </w:r>
      <w:proofErr w:type="spellEnd"/>
      <w:r w:rsidRPr="00933A0E">
        <w:rPr>
          <w:sz w:val="28"/>
          <w:szCs w:val="28"/>
        </w:rPr>
        <w:t xml:space="preserve"> больницы независимо от уровня и форм собственности</w:t>
      </w:r>
      <w:r w:rsidRPr="00933A0E">
        <w:rPr>
          <w:sz w:val="28"/>
          <w:szCs w:val="28"/>
          <w:lang w:val="kk-KZ"/>
        </w:rPr>
        <w:t xml:space="preserve"> на</w:t>
      </w:r>
      <w:r w:rsidRPr="00933A0E">
        <w:rPr>
          <w:sz w:val="28"/>
          <w:szCs w:val="28"/>
        </w:rPr>
        <w:t xml:space="preserve"> очередной этап лечения (консервативное, оперативное) и проведения мероприятий по восстановительному лечению и медицинской реабилитации в соответствии с медицинской частью индивидуальной программы реабилитации инвалида.»;</w:t>
      </w:r>
    </w:p>
    <w:p w:rsidR="008E5AA1" w:rsidRPr="004E38FC" w:rsidRDefault="009A66B6" w:rsidP="008E5AA1">
      <w:pPr>
        <w:pStyle w:val="af1"/>
        <w:spacing w:before="0" w:beforeAutospacing="0" w:after="0" w:afterAutospacing="0"/>
        <w:ind w:left="-284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50 изложить в следующей ре</w:t>
      </w:r>
      <w:r w:rsidR="008E5AA1" w:rsidRPr="004E38FC">
        <w:rPr>
          <w:sz w:val="28"/>
          <w:szCs w:val="28"/>
        </w:rPr>
        <w:t>дакции:</w:t>
      </w:r>
    </w:p>
    <w:p w:rsidR="008E5AA1" w:rsidRPr="00AA32D9" w:rsidRDefault="008E5AA1" w:rsidP="008860B7">
      <w:pPr>
        <w:pStyle w:val="af1"/>
        <w:spacing w:before="0" w:beforeAutospacing="0" w:after="0" w:afterAutospacing="0"/>
        <w:ind w:left="-284" w:firstLine="71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«50.</w:t>
      </w:r>
      <w:r w:rsidR="008860B7">
        <w:rPr>
          <w:sz w:val="28"/>
          <w:szCs w:val="28"/>
        </w:rPr>
        <w:t xml:space="preserve"> </w:t>
      </w:r>
      <w:r w:rsidR="008860B7" w:rsidRPr="008860B7">
        <w:rPr>
          <w:sz w:val="28"/>
          <w:szCs w:val="28"/>
        </w:rPr>
        <w:t xml:space="preserve">При госпитализации пациента врач/медицинская сестра приемного отделения проводят распределение по </w:t>
      </w:r>
      <w:proofErr w:type="spellStart"/>
      <w:r w:rsidR="008860B7" w:rsidRPr="008860B7">
        <w:rPr>
          <w:sz w:val="28"/>
          <w:szCs w:val="28"/>
        </w:rPr>
        <w:t>Триаж</w:t>
      </w:r>
      <w:proofErr w:type="spellEnd"/>
      <w:r w:rsidR="008860B7" w:rsidRPr="008860B7">
        <w:rPr>
          <w:sz w:val="28"/>
          <w:szCs w:val="28"/>
        </w:rPr>
        <w:t xml:space="preserve"> системе</w:t>
      </w:r>
      <w:r w:rsidR="008860B7">
        <w:rPr>
          <w:sz w:val="28"/>
          <w:szCs w:val="28"/>
        </w:rPr>
        <w:t xml:space="preserve"> согласно </w:t>
      </w:r>
      <w:r w:rsidR="008860B7" w:rsidRPr="008860B7">
        <w:rPr>
          <w:sz w:val="28"/>
          <w:szCs w:val="28"/>
        </w:rPr>
        <w:t>приказа Министра здравоохранения Республики Казахста</w:t>
      </w:r>
      <w:r w:rsidR="008860B7">
        <w:rPr>
          <w:sz w:val="28"/>
          <w:szCs w:val="28"/>
        </w:rPr>
        <w:t>н от 3 июля 2017 года</w:t>
      </w:r>
      <w:r w:rsidR="008860B7" w:rsidRPr="008860B7">
        <w:rPr>
          <w:sz w:val="28"/>
          <w:szCs w:val="28"/>
        </w:rPr>
        <w:t xml:space="preserve"> № 450 «Об утверждении Правил оказания скорой медицинской помощи в Республике Казахстан»</w:t>
      </w:r>
      <w:r w:rsidR="00BB2190">
        <w:rPr>
          <w:sz w:val="28"/>
          <w:szCs w:val="28"/>
          <w:lang w:val="kk-KZ"/>
        </w:rPr>
        <w:t xml:space="preserve"> </w:t>
      </w:r>
      <w:r w:rsidR="00BB2190" w:rsidRPr="00BB2190">
        <w:rPr>
          <w:sz w:val="28"/>
          <w:szCs w:val="28"/>
        </w:rPr>
        <w:t>(</w:t>
      </w:r>
      <w:r w:rsidR="00BB2190">
        <w:rPr>
          <w:sz w:val="28"/>
          <w:szCs w:val="28"/>
        </w:rPr>
        <w:t>з</w:t>
      </w:r>
      <w:r w:rsidR="00BB2190" w:rsidRPr="00BB2190">
        <w:rPr>
          <w:sz w:val="28"/>
          <w:szCs w:val="28"/>
        </w:rPr>
        <w:t xml:space="preserve">арегистрирован в Министерстве юстиции Республики Казахстан </w:t>
      </w:r>
      <w:r w:rsidR="00BB2190">
        <w:rPr>
          <w:sz w:val="28"/>
          <w:szCs w:val="28"/>
        </w:rPr>
        <w:t xml:space="preserve">           </w:t>
      </w:r>
      <w:r w:rsidR="00BB2190" w:rsidRPr="00BB2190">
        <w:rPr>
          <w:sz w:val="28"/>
          <w:szCs w:val="28"/>
        </w:rPr>
        <w:t>8 августа 2017 года № 15473.)</w:t>
      </w:r>
      <w:r w:rsidRPr="00BB2190">
        <w:rPr>
          <w:sz w:val="28"/>
          <w:szCs w:val="28"/>
        </w:rPr>
        <w:t>.;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E38FC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4E38FC">
        <w:rPr>
          <w:sz w:val="28"/>
          <w:szCs w:val="28"/>
        </w:rPr>
        <w:t xml:space="preserve"> 1</w:t>
      </w:r>
      <w:r>
        <w:rPr>
          <w:sz w:val="28"/>
          <w:szCs w:val="28"/>
        </w:rPr>
        <w:t>: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E38F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bCs/>
          <w:sz w:val="28"/>
          <w:szCs w:val="28"/>
        </w:rPr>
        <w:t>еречне</w:t>
      </w:r>
      <w:r w:rsidRPr="004E38FC">
        <w:rPr>
          <w:bCs/>
          <w:sz w:val="28"/>
          <w:szCs w:val="28"/>
        </w:rPr>
        <w:t xml:space="preserve"> кодов МКБ - 10 подлежащих лечению в круглосуточном стационаре</w:t>
      </w:r>
      <w:r w:rsidRPr="004E38FC">
        <w:rPr>
          <w:sz w:val="28"/>
          <w:szCs w:val="28"/>
        </w:rPr>
        <w:t>: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208-1,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909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208-1</w:t>
            </w:r>
          </w:p>
        </w:tc>
        <w:tc>
          <w:tcPr>
            <w:tcW w:w="851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A50.0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Ранний врожденный сифилис с симптомами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bookmarkStart w:id="1" w:name="z5"/>
      <w:bookmarkEnd w:id="1"/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210-1 и 210-2,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909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210-1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A50.3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Позднее врожденное сифилитическое поражение глаз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210-2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A50.4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Поздний врожденный </w:t>
            </w:r>
            <w:proofErr w:type="spellStart"/>
            <w:r w:rsidRPr="004E38FC">
              <w:rPr>
                <w:sz w:val="28"/>
                <w:szCs w:val="28"/>
              </w:rPr>
              <w:t>нейросифилис</w:t>
            </w:r>
            <w:proofErr w:type="spellEnd"/>
            <w:r w:rsidRPr="004E38FC">
              <w:rPr>
                <w:sz w:val="28"/>
                <w:szCs w:val="28"/>
              </w:rPr>
              <w:t xml:space="preserve"> [ювенильный </w:t>
            </w:r>
            <w:proofErr w:type="spellStart"/>
            <w:r w:rsidRPr="004E38FC">
              <w:rPr>
                <w:sz w:val="28"/>
                <w:szCs w:val="28"/>
              </w:rPr>
              <w:t>нейросифилис</w:t>
            </w:r>
            <w:proofErr w:type="spellEnd"/>
            <w:r w:rsidRPr="004E38FC">
              <w:rPr>
                <w:sz w:val="28"/>
                <w:szCs w:val="28"/>
              </w:rPr>
              <w:t>] (G05.0*, G01*, G63.0*)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212-1, 212-2, 212-3, 212-4 и      212-5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909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212-1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A50.7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Поздний врожденный сифилис неуточненный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212-2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A50.9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Врожденный сифилис неуточненный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212-3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A51.0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Первичный сифилис половых органов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212-4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A51.1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Первичный сифилис анальной области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212-5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A51.2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Первичный сифилис других локализаций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219,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2"/>
        <w:gridCol w:w="909"/>
        <w:gridCol w:w="7739"/>
      </w:tblGrid>
      <w:tr w:rsidR="008E5AA1" w:rsidRPr="004E38FC" w:rsidTr="008E5AA1">
        <w:tc>
          <w:tcPr>
            <w:tcW w:w="992" w:type="dxa"/>
          </w:tcPr>
          <w:p w:rsidR="008E5AA1" w:rsidRPr="004E38FC" w:rsidRDefault="008E5AA1" w:rsidP="008E5AA1">
            <w:pPr>
              <w:jc w:val="center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219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A54.1</w:t>
            </w:r>
          </w:p>
        </w:tc>
        <w:tc>
          <w:tcPr>
            <w:tcW w:w="773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Гонококковая инфекция нижних отделов мочеполового тракта с </w:t>
            </w:r>
            <w:proofErr w:type="spellStart"/>
            <w:r w:rsidRPr="004E38FC">
              <w:rPr>
                <w:sz w:val="28"/>
                <w:szCs w:val="28"/>
              </w:rPr>
              <w:t>абсцедированием</w:t>
            </w:r>
            <w:proofErr w:type="spellEnd"/>
            <w:r w:rsidRPr="004E38FC">
              <w:rPr>
                <w:sz w:val="28"/>
                <w:szCs w:val="28"/>
              </w:rPr>
              <w:t xml:space="preserve"> </w:t>
            </w:r>
            <w:proofErr w:type="spellStart"/>
            <w:r w:rsidRPr="004E38FC">
              <w:rPr>
                <w:sz w:val="28"/>
                <w:szCs w:val="28"/>
              </w:rPr>
              <w:t>периуретральных</w:t>
            </w:r>
            <w:proofErr w:type="spellEnd"/>
            <w:r w:rsidRPr="004E38FC">
              <w:rPr>
                <w:sz w:val="28"/>
                <w:szCs w:val="28"/>
              </w:rPr>
              <w:t xml:space="preserve"> и придаточных желез</w:t>
            </w:r>
          </w:p>
        </w:tc>
      </w:tr>
    </w:tbl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219-1, следующего содержания:</w:t>
      </w:r>
    </w:p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909"/>
        <w:gridCol w:w="7738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jc w:val="center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219-1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A63.8</w:t>
            </w:r>
          </w:p>
        </w:tc>
        <w:tc>
          <w:tcPr>
            <w:tcW w:w="773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болезни, передающиеся преимущественно половым путем</w:t>
            </w:r>
          </w:p>
        </w:tc>
      </w:tr>
    </w:tbl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356-1, 356-2 и 356-3,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909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356-1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B18.0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Хронический вирусный гепатит</w:t>
            </w:r>
            <w:proofErr w:type="gramStart"/>
            <w:r w:rsidRPr="004E38FC">
              <w:rPr>
                <w:sz w:val="28"/>
                <w:szCs w:val="28"/>
              </w:rPr>
              <w:t xml:space="preserve"> В</w:t>
            </w:r>
            <w:proofErr w:type="gramEnd"/>
            <w:r w:rsidRPr="004E38FC">
              <w:rPr>
                <w:sz w:val="28"/>
                <w:szCs w:val="28"/>
              </w:rPr>
              <w:t xml:space="preserve"> с дельта-агентом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356-2</w:t>
            </w:r>
          </w:p>
        </w:tc>
        <w:tc>
          <w:tcPr>
            <w:tcW w:w="909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B18.1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Хронический вирусный гепатит</w:t>
            </w:r>
            <w:proofErr w:type="gramStart"/>
            <w:r w:rsidRPr="004E38FC">
              <w:rPr>
                <w:sz w:val="28"/>
                <w:szCs w:val="28"/>
              </w:rPr>
              <w:t xml:space="preserve"> В</w:t>
            </w:r>
            <w:proofErr w:type="gramEnd"/>
            <w:r w:rsidRPr="004E38FC">
              <w:rPr>
                <w:sz w:val="28"/>
                <w:szCs w:val="28"/>
              </w:rPr>
              <w:t xml:space="preserve"> без дельта-агента</w:t>
            </w:r>
          </w:p>
        </w:tc>
      </w:tr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356-3</w:t>
            </w:r>
          </w:p>
        </w:tc>
        <w:tc>
          <w:tcPr>
            <w:tcW w:w="909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B18.2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Хронический вирусный гепатит с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458 исключить;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537-1, следующего содержания:</w:t>
      </w:r>
    </w:p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851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537-1</w:t>
            </w:r>
          </w:p>
        </w:tc>
        <w:tc>
          <w:tcPr>
            <w:tcW w:w="851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B86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Чесотка</w:t>
            </w:r>
          </w:p>
        </w:tc>
      </w:tr>
    </w:tbl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611-1, следующего содержания:</w:t>
      </w:r>
    </w:p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893"/>
        <w:gridCol w:w="7796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611-1</w:t>
            </w:r>
          </w:p>
        </w:tc>
        <w:tc>
          <w:tcPr>
            <w:tcW w:w="851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C14.1</w:t>
            </w:r>
          </w:p>
        </w:tc>
        <w:tc>
          <w:tcPr>
            <w:tcW w:w="7796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Злокачественное новообразование гортаноглотки</w:t>
            </w:r>
          </w:p>
        </w:tc>
      </w:tr>
    </w:tbl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1407-1, 1407-2 и 1407-3,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1407-1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E66.2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Крайняя степень ожирения, сопровождаемая альвеолярной </w:t>
            </w:r>
            <w:proofErr w:type="spellStart"/>
            <w:r w:rsidRPr="004E38FC">
              <w:rPr>
                <w:sz w:val="28"/>
                <w:szCs w:val="28"/>
              </w:rPr>
              <w:t>гиповентиляцией</w:t>
            </w:r>
            <w:proofErr w:type="spellEnd"/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1407-2</w:t>
            </w:r>
          </w:p>
        </w:tc>
        <w:tc>
          <w:tcPr>
            <w:tcW w:w="878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E83.0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Нарушения обмена меди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1407-3</w:t>
            </w:r>
          </w:p>
        </w:tc>
        <w:tc>
          <w:tcPr>
            <w:tcW w:w="878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E83.1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Нарушения обмена железа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>
        <w:rPr>
          <w:sz w:val="28"/>
          <w:szCs w:val="28"/>
        </w:rPr>
        <w:t>строки</w:t>
      </w:r>
      <w:r w:rsidRPr="004E38FC">
        <w:rPr>
          <w:sz w:val="28"/>
          <w:szCs w:val="28"/>
        </w:rPr>
        <w:t>, порядковые номера 1408 и 1409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1417-1, 1417-2, 1417-3, 1417-4, 1417-5 и 1417-6,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F06.4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Органическое тревожное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F06.5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Органическое </w:t>
            </w:r>
            <w:proofErr w:type="spellStart"/>
            <w:r w:rsidRPr="004E38FC">
              <w:rPr>
                <w:sz w:val="28"/>
                <w:szCs w:val="28"/>
              </w:rPr>
              <w:t>диссоциативное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F06.6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Органическое эмоционально лабильное [астеническое]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F06.8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психические расстройства, обусловленные повреждением и дисфункцией головного мозга или соматической болезнью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F07.0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Расстройство личности органической этиологии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1417-6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F07.8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органические расстройства личности и поведения, обусловленные болезнью, травмой и дисфункцией головного мозга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порядковые номера 1488, 1489, 1490, 149</w:t>
      </w:r>
      <w:r w:rsidR="00401E56">
        <w:rPr>
          <w:sz w:val="28"/>
          <w:szCs w:val="28"/>
        </w:rPr>
        <w:t>1, 1492 и</w:t>
      </w:r>
      <w:r w:rsidR="00401E56">
        <w:rPr>
          <w:sz w:val="28"/>
          <w:szCs w:val="28"/>
          <w:lang w:val="kk-KZ"/>
        </w:rPr>
        <w:t xml:space="preserve"> </w:t>
      </w:r>
      <w:r w:rsidRPr="004E38FC">
        <w:rPr>
          <w:sz w:val="28"/>
          <w:szCs w:val="28"/>
        </w:rPr>
        <w:t>1493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1517-1, 1517-2 и 1517-3,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F20.4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Постшизофреническая</w:t>
            </w:r>
            <w:proofErr w:type="spellEnd"/>
            <w:r w:rsidRPr="004E38FC">
              <w:rPr>
                <w:sz w:val="28"/>
                <w:szCs w:val="28"/>
              </w:rPr>
              <w:t xml:space="preserve"> депрессия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1517-2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F20.6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Простой тип шизофрении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1517-3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Другой тип шизофрении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1518-1, 1518-2, 1587-3 и 1518-4,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1518-1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F21.0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Шизотипическое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1518-2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F21.3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Псевдоневротическая (</w:t>
            </w:r>
            <w:proofErr w:type="spellStart"/>
            <w:r w:rsidRPr="004E38FC">
              <w:rPr>
                <w:sz w:val="28"/>
                <w:szCs w:val="28"/>
              </w:rPr>
              <w:t>неврозоподобная</w:t>
            </w:r>
            <w:proofErr w:type="spellEnd"/>
            <w:r w:rsidRPr="004E38FC">
              <w:rPr>
                <w:sz w:val="28"/>
                <w:szCs w:val="28"/>
              </w:rPr>
              <w:t>) шизофрения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1518-3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F21.4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Псевдопсихопатическая</w:t>
            </w:r>
            <w:proofErr w:type="spellEnd"/>
            <w:r w:rsidRPr="004E38FC">
              <w:rPr>
                <w:sz w:val="28"/>
                <w:szCs w:val="28"/>
              </w:rPr>
              <w:t xml:space="preserve"> (</w:t>
            </w:r>
            <w:proofErr w:type="spellStart"/>
            <w:r w:rsidRPr="004E38FC">
              <w:rPr>
                <w:sz w:val="28"/>
                <w:szCs w:val="28"/>
              </w:rPr>
              <w:t>психопатоподобная</w:t>
            </w:r>
            <w:proofErr w:type="spellEnd"/>
            <w:r w:rsidRPr="004E38FC">
              <w:rPr>
                <w:sz w:val="28"/>
                <w:szCs w:val="28"/>
              </w:rPr>
              <w:t>) шизофрения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1518-4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F21.8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Шизотипическое</w:t>
            </w:r>
            <w:proofErr w:type="spellEnd"/>
            <w:r w:rsidRPr="004E38FC">
              <w:rPr>
                <w:sz w:val="28"/>
                <w:szCs w:val="28"/>
              </w:rPr>
              <w:t xml:space="preserve"> личностное расстройство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1519 исключить;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1521,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993"/>
        <w:gridCol w:w="7854"/>
      </w:tblGrid>
      <w:tr w:rsidR="008E5AA1" w:rsidRPr="004E38FC" w:rsidTr="008E5AA1">
        <w:tc>
          <w:tcPr>
            <w:tcW w:w="851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1521</w:t>
            </w:r>
          </w:p>
        </w:tc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F22.8</w:t>
            </w:r>
          </w:p>
        </w:tc>
        <w:tc>
          <w:tcPr>
            <w:tcW w:w="7854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хронические бредовые расстройства</w:t>
            </w:r>
          </w:p>
        </w:tc>
      </w:tr>
    </w:tbl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1527-1,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1527-1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F24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Индуцированное бредовое расстройство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1532 исключить;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1534,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1534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Мания без психотических симптомов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lastRenderedPageBreak/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1538-1,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1538-1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F31.1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Биполярное аффективное расстройство, текущий эпизод мании без психотических симптомов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1539-1,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1539-1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F31.3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Биполярное аффективное расстройство, текущий эпизод легкой или умеренной депрессии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1542-1,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1542-1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F31.8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биполярные аффективные расстройства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1543,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F32.1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Депрессивный эпизод средней степени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</w:t>
      </w:r>
      <w:r w:rsidRPr="004E38FC">
        <w:rPr>
          <w:sz w:val="28"/>
          <w:szCs w:val="28"/>
        </w:rPr>
        <w:t>, порядковые номера 1545-1 и 1545-2,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1545-1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F32.8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депрессивные эпизоды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1545-2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F32.9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Депрессивный эпизод неуточненный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1547-1,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F33.8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рекуррентные депрессивные расстройства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строки, порядковые</w:t>
      </w:r>
      <w:r w:rsidRPr="004E38FC">
        <w:rPr>
          <w:sz w:val="28"/>
          <w:szCs w:val="28"/>
        </w:rPr>
        <w:t xml:space="preserve"> номер</w:t>
      </w:r>
      <w:r>
        <w:rPr>
          <w:sz w:val="28"/>
          <w:szCs w:val="28"/>
        </w:rPr>
        <w:t>а</w:t>
      </w:r>
      <w:r w:rsidRPr="004E38FC">
        <w:rPr>
          <w:sz w:val="28"/>
          <w:szCs w:val="28"/>
        </w:rPr>
        <w:t xml:space="preserve"> 1548 и 1549,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1548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F38.1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рекуррентные расстройства настроения [аффективные]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1549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F38.8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расстройства настроения [аффективные]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</w:t>
      </w:r>
      <w:r w:rsidRPr="004E38FC">
        <w:rPr>
          <w:sz w:val="28"/>
          <w:szCs w:val="28"/>
        </w:rPr>
        <w:t>, порядковые номера 1550-1, 1550-2, 1550-3, 1550-4 и 1550-5,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1550-1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Агорафобия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1550-2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Социальные фобии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1550-3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F40.2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Специфические (изолированные) фобии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1550-4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Другие </w:t>
            </w:r>
            <w:proofErr w:type="spellStart"/>
            <w:r w:rsidRPr="004E38FC">
              <w:rPr>
                <w:sz w:val="28"/>
                <w:szCs w:val="28"/>
              </w:rPr>
              <w:t>фобические</w:t>
            </w:r>
            <w:proofErr w:type="spellEnd"/>
            <w:r w:rsidRPr="004E38FC">
              <w:rPr>
                <w:sz w:val="28"/>
                <w:szCs w:val="28"/>
              </w:rPr>
              <w:t xml:space="preserve"> тревожные расстройства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1550-5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F41.0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Паническое расстройство [эпизодическая пароксизмальная тревожность]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1551-1, 1551-2, 1551-3, 1551-4, 1551-5, 1551-6 и 1551-7,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F41.2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Смешанное тревожное и депрессивное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F41.3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смешанные тревожные расстройства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F41.8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тревожные расстройства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F42.0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Преимущественно навязчивые мысли или размышления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F42.1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Преимущественно </w:t>
            </w:r>
            <w:proofErr w:type="spellStart"/>
            <w:r w:rsidRPr="004E38FC">
              <w:rPr>
                <w:sz w:val="28"/>
                <w:szCs w:val="28"/>
              </w:rPr>
              <w:t>компульсивное</w:t>
            </w:r>
            <w:proofErr w:type="spellEnd"/>
            <w:r w:rsidRPr="004E38FC">
              <w:rPr>
                <w:sz w:val="28"/>
                <w:szCs w:val="28"/>
              </w:rPr>
              <w:t xml:space="preserve"> действие [навязчивые ритуалы]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1551-6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F42.2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Смешанные навязчивые мысли и действия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1551-7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F42.8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обсессивно-</w:t>
            </w:r>
            <w:proofErr w:type="spellStart"/>
            <w:r w:rsidRPr="004E38FC">
              <w:rPr>
                <w:sz w:val="28"/>
                <w:szCs w:val="28"/>
              </w:rPr>
              <w:t>компульсивные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1552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1556-1,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1556-1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F43.9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Реакция на тяжелый стресс неуточненная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1557-1,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1557-1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F44.1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Диссоциативная</w:t>
            </w:r>
            <w:proofErr w:type="spellEnd"/>
            <w:r w:rsidRPr="004E38FC">
              <w:rPr>
                <w:sz w:val="28"/>
                <w:szCs w:val="28"/>
              </w:rPr>
              <w:t xml:space="preserve"> фуга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</w:t>
      </w:r>
      <w:r w:rsidRPr="004E38FC">
        <w:rPr>
          <w:sz w:val="28"/>
          <w:szCs w:val="28"/>
        </w:rPr>
        <w:t>, порядковые номера 1566-1, 1566-2, 1566-3, 1566-4 и 1566-5,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1566-1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F45.1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Недифференцированное </w:t>
            </w:r>
            <w:proofErr w:type="spellStart"/>
            <w:r w:rsidRPr="004E38FC">
              <w:rPr>
                <w:sz w:val="28"/>
                <w:szCs w:val="28"/>
              </w:rPr>
              <w:t>соматоформное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1566-2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F45.2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Ипохондрическое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1566-3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F45.3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Соматоформная</w:t>
            </w:r>
            <w:proofErr w:type="spellEnd"/>
            <w:r w:rsidRPr="004E38FC">
              <w:rPr>
                <w:sz w:val="28"/>
                <w:szCs w:val="28"/>
              </w:rPr>
              <w:t xml:space="preserve"> дисфункция вегетативной нервной системы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1566-4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F45.4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Устойчивое </w:t>
            </w:r>
            <w:proofErr w:type="spellStart"/>
            <w:r w:rsidRPr="004E38FC">
              <w:rPr>
                <w:sz w:val="28"/>
                <w:szCs w:val="28"/>
              </w:rPr>
              <w:t>соматоформное</w:t>
            </w:r>
            <w:proofErr w:type="spellEnd"/>
            <w:r w:rsidRPr="004E38FC">
              <w:rPr>
                <w:sz w:val="28"/>
                <w:szCs w:val="28"/>
              </w:rPr>
              <w:t xml:space="preserve"> болевое расстройство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1566-5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F45.8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Другие </w:t>
            </w:r>
            <w:proofErr w:type="spellStart"/>
            <w:r w:rsidRPr="004E38FC">
              <w:rPr>
                <w:sz w:val="28"/>
                <w:szCs w:val="28"/>
              </w:rPr>
              <w:t>соматоформные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1567,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F48.0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Неврастения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1567-1, 1567-2, 1567-3, 1567-4, 1567-5, 1567-6, 1567-7 и 1567-8,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F48.1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Синдром деперсонализации-</w:t>
            </w:r>
            <w:proofErr w:type="spellStart"/>
            <w:r w:rsidRPr="004E38FC">
              <w:rPr>
                <w:sz w:val="28"/>
                <w:szCs w:val="28"/>
              </w:rPr>
              <w:t>дереализации</w:t>
            </w:r>
            <w:proofErr w:type="spellEnd"/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F48.8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невротические расстройства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Нервная анорексия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Атипичная нервная анорексия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1567-5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Нервная булимия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1567-6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Атипичная нервная булимия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1567-7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Переедание, связанное с другими психологическими </w:t>
            </w:r>
            <w:r w:rsidRPr="004E38FC">
              <w:rPr>
                <w:sz w:val="28"/>
                <w:szCs w:val="28"/>
              </w:rPr>
              <w:lastRenderedPageBreak/>
              <w:t>расстройствами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lastRenderedPageBreak/>
              <w:t>1567-8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F50.8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расстройства приема пищи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15741, 1574-2, 1574-3, 1574-4, 1574-5, 1574-6, 1574-7, 1574-8, 1574-9, 1574-10, 1574-11, 1574-12, 1574-13,1574-14, 1574-15 и 1574-16,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9640" w:type="dxa"/>
        <w:tblInd w:w="-176" w:type="dxa"/>
        <w:tblLook w:val="04A0" w:firstRow="1" w:lastRow="0" w:firstColumn="1" w:lastColumn="0" w:noHBand="0" w:noVBand="1"/>
      </w:tblPr>
      <w:tblGrid>
        <w:gridCol w:w="1277"/>
        <w:gridCol w:w="878"/>
        <w:gridCol w:w="7485"/>
      </w:tblGrid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F60.3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Эмоционально неустойчивое расстройство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F60.4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Истерическое расстройство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F60.5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Ананкастическое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F60.6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Тревожное (уклоняющееся) расстройство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F60.8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специфические расстройства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1574-6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F61.0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Смешанные расстройства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1574-7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F62.0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Стойкое изменение личности после переживания катастрофы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1574-8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F62.1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Стойкое изменение личности после психического заболевания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1574-9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F62.8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стойкие изменения личности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1574-10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F62.9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Стойкое изменение личности неуточненное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F63.0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Патологическое влечение к азартным играм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F63.1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Патологическое влечение к поджогам [пиромания]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1574-13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F63.2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Патологическое влечение к воровству [клептомания]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F63.3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Трихотилломания</w:t>
            </w:r>
            <w:proofErr w:type="spellEnd"/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1574-15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F63.8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расстройства привычек и влечений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1574-16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F65.2</w:t>
            </w:r>
          </w:p>
        </w:tc>
        <w:tc>
          <w:tcPr>
            <w:tcW w:w="7485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Эсгибиционизм</w:t>
            </w:r>
            <w:proofErr w:type="spellEnd"/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ой</w:t>
      </w:r>
      <w:r w:rsidRPr="004E38FC">
        <w:rPr>
          <w:sz w:val="28"/>
          <w:szCs w:val="28"/>
        </w:rPr>
        <w:t xml:space="preserve"> порядковый номер 1575-1,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1575-1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F65.5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Садомазохизм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1576-1,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1576-1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F65.8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расстройства сексуального предпочтения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1580-1 и 1580-2,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1580-1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F71.9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умеренная, без указаний на нарушение поведения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1580-2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F72.0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тяжелая с указанием на отсутствие или слабую выраженность нарушения поведения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1581-1 1581-2 и 1581-3,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1581-1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F72.8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тяжелая, другие нарушения поведения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1581-2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F72.9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тяжелая без указаний на нарушение поведения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1581-3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F73.0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глубокая с указанием на отсутствие или слабую выраженность нарушения поведения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1582-1,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1582-3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F73.8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Умственная отсталость глубокая, другие нарушения поведения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1584,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878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1584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F84.0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Детский аутизм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1584-1, 1584-2, 1584-3, 1584-4, 1584-5, 1584-6, 1584-7, 1584-8, 1584-10, 1584-11, 1584-12, 1584-13, 1584-14 и 1584-15, следующего содержания: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277"/>
        <w:gridCol w:w="862"/>
        <w:gridCol w:w="7630"/>
      </w:tblGrid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1584-1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F84.1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Атипичный аутизм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1584-2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F84.2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Синдром </w:t>
            </w:r>
            <w:proofErr w:type="spellStart"/>
            <w:r w:rsidRPr="004E38FC">
              <w:rPr>
                <w:sz w:val="28"/>
                <w:szCs w:val="28"/>
              </w:rPr>
              <w:t>Ретта</w:t>
            </w:r>
            <w:proofErr w:type="spellEnd"/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1584-3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F84.4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Гиперактивное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расстройство, сочетающееся с умственной отсталостью и стереотипными движениями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1584-4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F84.5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Синдром </w:t>
            </w:r>
            <w:proofErr w:type="spellStart"/>
            <w:r w:rsidRPr="004E38FC">
              <w:rPr>
                <w:sz w:val="28"/>
                <w:szCs w:val="28"/>
              </w:rPr>
              <w:t>Аспергера</w:t>
            </w:r>
            <w:proofErr w:type="spellEnd"/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1584-5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Гиперкинетическое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 поведения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1584-6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F91.1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Несоциализированное</w:t>
            </w:r>
            <w:proofErr w:type="spellEnd"/>
            <w:r w:rsidRPr="004E38FC">
              <w:rPr>
                <w:sz w:val="28"/>
                <w:szCs w:val="28"/>
              </w:rPr>
              <w:t xml:space="preserve"> расстройство поведения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1584-7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F91.2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Социализированное расстройство поведения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1584-8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F91.3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Вызывающее оппозиционное расстройство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1584-9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F91.8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расстройства поведения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1584-10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F91.9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Расстройство поведения неуточненное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1584-11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F92.0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Депрессивное расстройство поведения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1584-12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F92.8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смешанные расстройства поведения и эмоций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1584-13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F94.0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Элективный </w:t>
            </w:r>
            <w:proofErr w:type="spellStart"/>
            <w:r w:rsidRPr="004E38FC">
              <w:rPr>
                <w:sz w:val="28"/>
                <w:szCs w:val="28"/>
              </w:rPr>
              <w:t>мутизм</w:t>
            </w:r>
            <w:proofErr w:type="spellEnd"/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1584-14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F95.2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Комбинирование вокализмов и множественных моторных тиков [синдром де ла </w:t>
            </w:r>
            <w:proofErr w:type="spellStart"/>
            <w:r w:rsidRPr="004E38FC">
              <w:rPr>
                <w:sz w:val="28"/>
                <w:szCs w:val="28"/>
              </w:rPr>
              <w:t>Туретта</w:t>
            </w:r>
            <w:proofErr w:type="spellEnd"/>
            <w:r w:rsidRPr="004E38FC">
              <w:rPr>
                <w:sz w:val="28"/>
                <w:szCs w:val="28"/>
              </w:rPr>
              <w:t>]</w:t>
            </w:r>
          </w:p>
        </w:tc>
      </w:tr>
      <w:tr w:rsidR="008E5AA1" w:rsidRPr="004E38FC" w:rsidTr="008E5AA1">
        <w:tc>
          <w:tcPr>
            <w:tcW w:w="1277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1584-15</w:t>
            </w:r>
          </w:p>
        </w:tc>
        <w:tc>
          <w:tcPr>
            <w:tcW w:w="73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F98.8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эмоциональные расстройства и расстройства поведения с началом, обычно приходящимся на детский и подростковый возраст</w:t>
            </w:r>
          </w:p>
        </w:tc>
      </w:tr>
    </w:tbl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1585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1681-1 1681-2 и 1681-3,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1681-1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H17.1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центральные помутнения роговицы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1681-2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H17.8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рубцы и помутнения роговицы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1681-3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H17.9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Рубцы и помутнения роговицы неуточненные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1682-1 и 1682-2,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1682-1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H18.4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Дегенерация роговицы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1682-2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H18.6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Кератоконус</w:t>
            </w:r>
            <w:proofErr w:type="spellEnd"/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1708-1 1708-2 и 1708-3,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1708-1</w:t>
            </w:r>
          </w:p>
        </w:tc>
        <w:tc>
          <w:tcPr>
            <w:tcW w:w="87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H40.1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Первичная </w:t>
            </w:r>
            <w:proofErr w:type="spellStart"/>
            <w:r w:rsidRPr="004E38FC">
              <w:rPr>
                <w:sz w:val="28"/>
                <w:szCs w:val="28"/>
              </w:rPr>
              <w:t>открытоугольная</w:t>
            </w:r>
            <w:proofErr w:type="spellEnd"/>
            <w:r w:rsidRPr="004E38FC">
              <w:rPr>
                <w:sz w:val="28"/>
                <w:szCs w:val="28"/>
              </w:rPr>
              <w:t xml:space="preserve"> глаукома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1708-2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H40.2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Первичная </w:t>
            </w:r>
            <w:proofErr w:type="spellStart"/>
            <w:r w:rsidRPr="004E38FC">
              <w:rPr>
                <w:sz w:val="28"/>
                <w:szCs w:val="28"/>
              </w:rPr>
              <w:t>закрытоугольная</w:t>
            </w:r>
            <w:proofErr w:type="spellEnd"/>
            <w:r w:rsidRPr="004E38FC">
              <w:rPr>
                <w:sz w:val="28"/>
                <w:szCs w:val="28"/>
              </w:rPr>
              <w:t xml:space="preserve"> глаукома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1708-3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H40.5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Глаукома вторичная вследствие других болезней глаз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1717-1 1717-2 и 1717-3,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1717-1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H70.2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Петрозит</w:t>
            </w:r>
            <w:proofErr w:type="spellEnd"/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1717-2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H71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Холестеатома</w:t>
            </w:r>
            <w:proofErr w:type="spellEnd"/>
            <w:r w:rsidRPr="004E38FC">
              <w:rPr>
                <w:sz w:val="28"/>
                <w:szCs w:val="28"/>
              </w:rPr>
              <w:t xml:space="preserve"> среднего уха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1717-3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H72.0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Центральная перфорация барабанной перепонки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1965-1, 1965-2 и 1965-3, 1965-4, 1965-5, 1965-6 и 1965-7,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J44.0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Хроническая </w:t>
            </w:r>
            <w:proofErr w:type="spellStart"/>
            <w:r w:rsidRPr="004E38FC">
              <w:rPr>
                <w:sz w:val="28"/>
                <w:szCs w:val="28"/>
              </w:rPr>
              <w:t>обструктивная</w:t>
            </w:r>
            <w:proofErr w:type="spellEnd"/>
            <w:r w:rsidRPr="004E38FC">
              <w:rPr>
                <w:sz w:val="28"/>
                <w:szCs w:val="28"/>
              </w:rPr>
              <w:t xml:space="preserve"> легочная болезнь с острой респираторной инфекцией нижних дыхательных путей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1965-2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J44.1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Хроническая </w:t>
            </w:r>
            <w:proofErr w:type="spellStart"/>
            <w:r w:rsidRPr="004E38FC">
              <w:rPr>
                <w:sz w:val="28"/>
                <w:szCs w:val="28"/>
              </w:rPr>
              <w:t>обструктивная</w:t>
            </w:r>
            <w:proofErr w:type="spellEnd"/>
            <w:r w:rsidRPr="004E38FC">
              <w:rPr>
                <w:sz w:val="28"/>
                <w:szCs w:val="28"/>
              </w:rPr>
              <w:t xml:space="preserve"> легочная болезнь с обострением неуточненная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J44.8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Другая уточненная хроническая </w:t>
            </w:r>
            <w:proofErr w:type="spellStart"/>
            <w:r w:rsidRPr="004E38FC">
              <w:rPr>
                <w:sz w:val="28"/>
                <w:szCs w:val="28"/>
              </w:rPr>
              <w:t>обструктивная</w:t>
            </w:r>
            <w:proofErr w:type="spellEnd"/>
            <w:r w:rsidRPr="004E38FC">
              <w:rPr>
                <w:sz w:val="28"/>
                <w:szCs w:val="28"/>
              </w:rPr>
              <w:t xml:space="preserve"> легочная болезнь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1965-4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J44.9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Хроническая </w:t>
            </w:r>
            <w:proofErr w:type="spellStart"/>
            <w:r w:rsidRPr="004E38FC">
              <w:rPr>
                <w:sz w:val="28"/>
                <w:szCs w:val="28"/>
              </w:rPr>
              <w:t>обструктивная</w:t>
            </w:r>
            <w:proofErr w:type="spellEnd"/>
            <w:r w:rsidRPr="004E38FC">
              <w:rPr>
                <w:sz w:val="28"/>
                <w:szCs w:val="28"/>
              </w:rPr>
              <w:t xml:space="preserve"> легочная болезнь неуточненная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1965-5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J45.0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Астма с преобладанием аллергического компонента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1965-6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J45.1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Неаллергическая астма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1965-7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J45.8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Смешанная астма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2093-1 2093-2, 2093-3 и 2093-4,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2093-1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K51.0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Язвенный (хронический) энтероколит</w:t>
            </w:r>
          </w:p>
        </w:tc>
      </w:tr>
      <w:tr w:rsidR="008E5AA1" w:rsidRPr="004E38FC" w:rsidTr="008E5AA1">
        <w:tc>
          <w:tcPr>
            <w:tcW w:w="1132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2093-2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K51.1</w:t>
            </w:r>
          </w:p>
        </w:tc>
        <w:tc>
          <w:tcPr>
            <w:tcW w:w="7630" w:type="dxa"/>
            <w:tcBorders>
              <w:bottom w:val="single" w:sz="4" w:space="0" w:color="auto"/>
            </w:tcBorders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Язвенный (хронический) </w:t>
            </w:r>
            <w:proofErr w:type="spellStart"/>
            <w:r w:rsidRPr="004E38FC">
              <w:rPr>
                <w:sz w:val="28"/>
                <w:szCs w:val="28"/>
              </w:rPr>
              <w:t>илеоколит</w:t>
            </w:r>
            <w:proofErr w:type="spellEnd"/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lastRenderedPageBreak/>
              <w:t>2093-3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K51.2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Язвенный (хронический) проктит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2093-4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K51.3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Язвенный (хронический) </w:t>
            </w:r>
            <w:proofErr w:type="spellStart"/>
            <w:r w:rsidRPr="004E38FC">
              <w:rPr>
                <w:sz w:val="28"/>
                <w:szCs w:val="28"/>
              </w:rPr>
              <w:t>ректосигмоидит</w:t>
            </w:r>
            <w:proofErr w:type="spellEnd"/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2094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2151-1, 2151-2, 2151-3, 2151-4, 2151-5, 2151-6 и 2151-7,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2151-1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K72.1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Хроническая печеночная недостаточность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Фиброз печени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Склероз печени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2151-4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Фиброз печени в сочетании со склерозом печени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2151-5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4E38FC">
              <w:rPr>
                <w:sz w:val="28"/>
                <w:szCs w:val="28"/>
              </w:rPr>
              <w:t>билиарный</w:t>
            </w:r>
            <w:proofErr w:type="spellEnd"/>
            <w:r w:rsidRPr="004E38FC">
              <w:rPr>
                <w:sz w:val="28"/>
                <w:szCs w:val="28"/>
              </w:rPr>
              <w:t xml:space="preserve"> цирроз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2151-6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Вторичный </w:t>
            </w:r>
            <w:proofErr w:type="spellStart"/>
            <w:r w:rsidRPr="004E38FC">
              <w:rPr>
                <w:sz w:val="28"/>
                <w:szCs w:val="28"/>
              </w:rPr>
              <w:t>билиарный</w:t>
            </w:r>
            <w:proofErr w:type="spellEnd"/>
            <w:r w:rsidRPr="004E38FC">
              <w:rPr>
                <w:sz w:val="28"/>
                <w:szCs w:val="28"/>
              </w:rPr>
              <w:t xml:space="preserve"> цирроз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2151-7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K74.6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Другой и неуточненный цирроз печени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2154-1 и 2154-2,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2154-1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K75.4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Аутоимунный</w:t>
            </w:r>
            <w:proofErr w:type="spellEnd"/>
            <w:r w:rsidRPr="004E38FC">
              <w:rPr>
                <w:sz w:val="28"/>
                <w:szCs w:val="28"/>
              </w:rPr>
              <w:t xml:space="preserve"> гепатит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2154-2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K75.8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уточненные воспалительные болезни печени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2158-1,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2158-1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K76.6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Портальная гипертензия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2169 исключить;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2185-1 и 2185-2,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2185-1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K90.0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Целиакия</w:t>
            </w:r>
            <w:proofErr w:type="spellEnd"/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r w:rsidRPr="004E38FC">
              <w:rPr>
                <w:sz w:val="28"/>
                <w:szCs w:val="28"/>
              </w:rPr>
              <w:t>2185-2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K90.8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Другие нарушения всасывания в кишечнике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2198-1,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2198-1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L08.0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Пиодермия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2205-1, 2205-2 и 2205-3,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2205-1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L13.0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Дерматит герпетиформный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2205-2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L20.8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Другие </w:t>
            </w:r>
            <w:proofErr w:type="spellStart"/>
            <w:r w:rsidRPr="004E38FC">
              <w:rPr>
                <w:sz w:val="28"/>
                <w:szCs w:val="28"/>
              </w:rPr>
              <w:t>атопические</w:t>
            </w:r>
            <w:proofErr w:type="spellEnd"/>
            <w:r w:rsidRPr="004E38FC">
              <w:rPr>
                <w:sz w:val="28"/>
                <w:szCs w:val="28"/>
              </w:rPr>
              <w:t xml:space="preserve"> дерматиты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2205-3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L23.8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Аллергический контактный дерматит, вызванный другими веществами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307AA2">
      <w:pPr>
        <w:ind w:left="-142" w:firstLine="568"/>
        <w:jc w:val="both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2207-1, 2207-2, 2207-3 и 2207-4,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2207-1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L30.0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Монетовидная экзема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2207-2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L30.3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Инфекционный дерматит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2207-3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L30.8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Другой уточненный дерматит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2207-4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L30.9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Дерматит неуточненный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порядковые номера 2211-1,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2211-1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L40.8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Другой псориаз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порядковые номера 2214-1,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2214-1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L42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Питириаз</w:t>
            </w:r>
            <w:proofErr w:type="spellEnd"/>
            <w:r w:rsidRPr="004E38FC">
              <w:rPr>
                <w:sz w:val="28"/>
                <w:szCs w:val="28"/>
              </w:rPr>
              <w:t xml:space="preserve"> розовый [</w:t>
            </w:r>
            <w:proofErr w:type="spellStart"/>
            <w:r w:rsidRPr="004E38FC">
              <w:rPr>
                <w:sz w:val="28"/>
                <w:szCs w:val="28"/>
              </w:rPr>
              <w:t>Жибера</w:t>
            </w:r>
            <w:proofErr w:type="spellEnd"/>
            <w:r w:rsidRPr="004E38FC">
              <w:rPr>
                <w:sz w:val="28"/>
                <w:szCs w:val="28"/>
              </w:rPr>
              <w:t>]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2216-1,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2216-1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L50.0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Аллергическая крапивница</w:t>
            </w:r>
          </w:p>
        </w:tc>
      </w:tr>
    </w:tbl>
    <w:p w:rsidR="008E5AA1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C802B5" w:rsidRPr="004E38FC" w:rsidRDefault="00C802B5" w:rsidP="00C802B5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22</w:t>
      </w:r>
      <w:r w:rsidRPr="00C802B5">
        <w:rPr>
          <w:sz w:val="28"/>
          <w:szCs w:val="28"/>
        </w:rPr>
        <w:t>21</w:t>
      </w:r>
      <w:r w:rsidRPr="004E38FC">
        <w:rPr>
          <w:sz w:val="28"/>
          <w:szCs w:val="28"/>
        </w:rPr>
        <w:t>-1, следующего содержания:</w:t>
      </w:r>
    </w:p>
    <w:p w:rsidR="00C802B5" w:rsidRPr="004E38FC" w:rsidRDefault="00C802B5" w:rsidP="00C802B5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C802B5" w:rsidRPr="004E38FC" w:rsidTr="008860B7">
        <w:tc>
          <w:tcPr>
            <w:tcW w:w="1132" w:type="dxa"/>
          </w:tcPr>
          <w:p w:rsidR="00C802B5" w:rsidRPr="004E38FC" w:rsidRDefault="00C802B5" w:rsidP="00C802B5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  <w:lang w:val="en-US"/>
              </w:rPr>
              <w:t>21</w:t>
            </w:r>
            <w:r w:rsidRPr="004E38FC">
              <w:rPr>
                <w:sz w:val="28"/>
                <w:szCs w:val="28"/>
              </w:rPr>
              <w:t>-1</w:t>
            </w:r>
          </w:p>
        </w:tc>
        <w:tc>
          <w:tcPr>
            <w:tcW w:w="909" w:type="dxa"/>
          </w:tcPr>
          <w:p w:rsidR="00C802B5" w:rsidRPr="004E38FC" w:rsidRDefault="00C802B5" w:rsidP="00C802B5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L5</w:t>
            </w:r>
            <w:r>
              <w:rPr>
                <w:sz w:val="28"/>
                <w:szCs w:val="28"/>
                <w:lang w:val="en-US"/>
              </w:rPr>
              <w:t>2</w:t>
            </w:r>
            <w:r w:rsidRPr="004E38FC">
              <w:rPr>
                <w:sz w:val="28"/>
                <w:szCs w:val="28"/>
              </w:rPr>
              <w:t>.0</w:t>
            </w:r>
          </w:p>
        </w:tc>
        <w:tc>
          <w:tcPr>
            <w:tcW w:w="7630" w:type="dxa"/>
          </w:tcPr>
          <w:p w:rsidR="00C802B5" w:rsidRPr="004E38FC" w:rsidRDefault="00C802B5" w:rsidP="008860B7">
            <w:pPr>
              <w:jc w:val="both"/>
              <w:rPr>
                <w:sz w:val="28"/>
                <w:szCs w:val="28"/>
              </w:rPr>
            </w:pPr>
            <w:r w:rsidRPr="00C802B5">
              <w:rPr>
                <w:sz w:val="28"/>
                <w:szCs w:val="28"/>
              </w:rPr>
              <w:t>Эритема узловатая</w:t>
            </w:r>
          </w:p>
        </w:tc>
      </w:tr>
    </w:tbl>
    <w:p w:rsidR="00C802B5" w:rsidRPr="004E38FC" w:rsidRDefault="00C802B5" w:rsidP="00C802B5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8"/>
          <w:szCs w:val="28"/>
        </w:rPr>
        <w:t>строку, порядковый номер 2226 исключить;</w:t>
      </w:r>
    </w:p>
    <w:p w:rsidR="008E5AA1" w:rsidRPr="004E38FC" w:rsidRDefault="008E5AA1" w:rsidP="00307AA2">
      <w:pPr>
        <w:ind w:left="-142" w:firstLine="568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2227-1 и 2227-2,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2227-1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L71.8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 xml:space="preserve">Другой вид </w:t>
            </w:r>
            <w:proofErr w:type="spellStart"/>
            <w:r w:rsidRPr="004E38FC">
              <w:rPr>
                <w:sz w:val="28"/>
                <w:szCs w:val="28"/>
              </w:rPr>
              <w:t>розацеа</w:t>
            </w:r>
            <w:proofErr w:type="spellEnd"/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2227-2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L85.0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Приобретенный ихтиоз</w:t>
            </w:r>
          </w:p>
        </w:tc>
      </w:tr>
    </w:tbl>
    <w:p w:rsidR="008E5AA1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3F0997" w:rsidRPr="004E38FC" w:rsidRDefault="003F0997" w:rsidP="003F0997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</w:t>
      </w:r>
      <w:r w:rsidR="00AA02D0">
        <w:rPr>
          <w:sz w:val="28"/>
          <w:szCs w:val="28"/>
          <w:lang w:val="kk-KZ"/>
        </w:rPr>
        <w:t>252</w:t>
      </w:r>
      <w:r w:rsidRPr="004E38FC">
        <w:rPr>
          <w:sz w:val="28"/>
          <w:szCs w:val="28"/>
        </w:rPr>
        <w:t>-1, следующего содержания:</w:t>
      </w:r>
    </w:p>
    <w:p w:rsidR="003F0997" w:rsidRPr="004E38FC" w:rsidRDefault="003F0997" w:rsidP="003F0997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55"/>
        <w:gridCol w:w="7630"/>
      </w:tblGrid>
      <w:tr w:rsidR="003F0997" w:rsidRPr="004E38FC" w:rsidTr="008860B7">
        <w:tc>
          <w:tcPr>
            <w:tcW w:w="1132" w:type="dxa"/>
          </w:tcPr>
          <w:p w:rsidR="003F0997" w:rsidRPr="004E38FC" w:rsidRDefault="003F0997" w:rsidP="008860B7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</w:t>
            </w:r>
            <w:r w:rsidR="00AA02D0">
              <w:rPr>
                <w:sz w:val="28"/>
                <w:szCs w:val="28"/>
                <w:lang w:val="kk-KZ"/>
              </w:rPr>
              <w:t>252</w:t>
            </w:r>
            <w:r w:rsidRPr="004E38FC">
              <w:rPr>
                <w:sz w:val="28"/>
                <w:szCs w:val="28"/>
              </w:rPr>
              <w:t>-1</w:t>
            </w:r>
          </w:p>
        </w:tc>
        <w:tc>
          <w:tcPr>
            <w:tcW w:w="909" w:type="dxa"/>
          </w:tcPr>
          <w:p w:rsidR="003F0997" w:rsidRPr="00AA02D0" w:rsidRDefault="00AA02D0" w:rsidP="00AA02D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M</w:t>
            </w:r>
            <w:r w:rsidR="003F099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kk-KZ"/>
              </w:rPr>
              <w:t>2</w:t>
            </w:r>
            <w:r w:rsidR="003F099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630" w:type="dxa"/>
          </w:tcPr>
          <w:p w:rsidR="003F0997" w:rsidRPr="004E38FC" w:rsidRDefault="00B17BCE" w:rsidP="008860B7">
            <w:pPr>
              <w:jc w:val="both"/>
              <w:rPr>
                <w:sz w:val="28"/>
                <w:szCs w:val="28"/>
              </w:rPr>
            </w:pPr>
            <w:r w:rsidRPr="00B17BCE">
              <w:rPr>
                <w:sz w:val="28"/>
                <w:szCs w:val="28"/>
              </w:rPr>
              <w:t>Другие реактивные артропатии</w:t>
            </w:r>
          </w:p>
        </w:tc>
      </w:tr>
    </w:tbl>
    <w:p w:rsidR="003F0997" w:rsidRPr="004E38FC" w:rsidRDefault="003F0997" w:rsidP="003F0997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240548" w:rsidRPr="00096E57" w:rsidRDefault="00A353C9" w:rsidP="00307AA2">
      <w:pPr>
        <w:ind w:left="-142" w:firstLine="568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дополнить строками</w:t>
      </w:r>
      <w:r w:rsidR="00240548" w:rsidRPr="00096E57">
        <w:rPr>
          <w:sz w:val="28"/>
          <w:szCs w:val="28"/>
        </w:rPr>
        <w:t>, порядковы</w:t>
      </w:r>
      <w:r w:rsidRPr="00096E57">
        <w:rPr>
          <w:sz w:val="28"/>
          <w:szCs w:val="28"/>
        </w:rPr>
        <w:t>е</w:t>
      </w:r>
      <w:r w:rsidR="00240548" w:rsidRPr="00096E57">
        <w:rPr>
          <w:sz w:val="28"/>
          <w:szCs w:val="28"/>
        </w:rPr>
        <w:t xml:space="preserve"> номер</w:t>
      </w:r>
      <w:r w:rsidRPr="00096E57">
        <w:rPr>
          <w:sz w:val="28"/>
          <w:szCs w:val="28"/>
        </w:rPr>
        <w:t>а</w:t>
      </w:r>
      <w:r w:rsidR="00240548" w:rsidRPr="00096E57">
        <w:rPr>
          <w:sz w:val="28"/>
          <w:szCs w:val="28"/>
        </w:rPr>
        <w:t xml:space="preserve"> 226</w:t>
      </w:r>
      <w:r w:rsidRPr="00096E57">
        <w:rPr>
          <w:sz w:val="28"/>
          <w:szCs w:val="28"/>
        </w:rPr>
        <w:t>1</w:t>
      </w:r>
      <w:r w:rsidR="00240548" w:rsidRPr="00096E57">
        <w:rPr>
          <w:sz w:val="28"/>
          <w:szCs w:val="28"/>
        </w:rPr>
        <w:t>-1,</w:t>
      </w:r>
      <w:r w:rsidRPr="00096E57">
        <w:rPr>
          <w:sz w:val="28"/>
          <w:szCs w:val="28"/>
        </w:rPr>
        <w:t xml:space="preserve"> 2261-2, 2261-3, 2261-4, 2261-5, 2261-6 и 2261-7</w:t>
      </w:r>
      <w:r w:rsidR="00240548" w:rsidRPr="00096E57">
        <w:rPr>
          <w:sz w:val="28"/>
          <w:szCs w:val="28"/>
        </w:rPr>
        <w:t xml:space="preserve"> следующего содержания:</w:t>
      </w:r>
    </w:p>
    <w:p w:rsidR="00096E57" w:rsidRPr="00096E57" w:rsidRDefault="00096E57" w:rsidP="00307AA2">
      <w:pPr>
        <w:ind w:left="-142" w:firstLine="568"/>
        <w:jc w:val="both"/>
        <w:rPr>
          <w:sz w:val="28"/>
          <w:szCs w:val="28"/>
        </w:rPr>
      </w:pPr>
      <w:r w:rsidRPr="00096E57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022"/>
        <w:gridCol w:w="992"/>
        <w:gridCol w:w="7703"/>
      </w:tblGrid>
      <w:tr w:rsidR="00096E57" w:rsidRPr="004E38FC" w:rsidTr="0045313D">
        <w:tc>
          <w:tcPr>
            <w:tcW w:w="1022" w:type="dxa"/>
          </w:tcPr>
          <w:p w:rsidR="00096E57" w:rsidRPr="004E38FC" w:rsidRDefault="00096E57" w:rsidP="00096E57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61</w:t>
            </w:r>
            <w:r w:rsidRPr="004E38FC">
              <w:rPr>
                <w:sz w:val="28"/>
                <w:szCs w:val="28"/>
              </w:rPr>
              <w:t>-1</w:t>
            </w:r>
          </w:p>
        </w:tc>
        <w:tc>
          <w:tcPr>
            <w:tcW w:w="992" w:type="dxa"/>
          </w:tcPr>
          <w:p w:rsidR="00096E57" w:rsidRPr="004E38FC" w:rsidRDefault="00C53843" w:rsidP="008860B7">
            <w:pPr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>M07.0</w:t>
            </w:r>
          </w:p>
        </w:tc>
        <w:tc>
          <w:tcPr>
            <w:tcW w:w="7703" w:type="dxa"/>
          </w:tcPr>
          <w:p w:rsidR="00096E57" w:rsidRPr="004E38FC" w:rsidRDefault="00C53843" w:rsidP="008860B7">
            <w:pPr>
              <w:jc w:val="both"/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 xml:space="preserve">Дистальная межфаланговая </w:t>
            </w:r>
            <w:proofErr w:type="spellStart"/>
            <w:r w:rsidRPr="00C53843">
              <w:rPr>
                <w:sz w:val="28"/>
                <w:szCs w:val="28"/>
              </w:rPr>
              <w:t>псориатическая</w:t>
            </w:r>
            <w:proofErr w:type="spellEnd"/>
            <w:r w:rsidRPr="00C53843">
              <w:rPr>
                <w:sz w:val="28"/>
                <w:szCs w:val="28"/>
              </w:rPr>
              <w:t xml:space="preserve"> </w:t>
            </w:r>
            <w:proofErr w:type="spellStart"/>
            <w:r w:rsidRPr="00C53843">
              <w:rPr>
                <w:sz w:val="28"/>
                <w:szCs w:val="28"/>
              </w:rPr>
              <w:t>артропатия</w:t>
            </w:r>
            <w:proofErr w:type="spellEnd"/>
            <w:r w:rsidRPr="00C53843">
              <w:rPr>
                <w:sz w:val="28"/>
                <w:szCs w:val="28"/>
              </w:rPr>
              <w:t xml:space="preserve"> (L40.5†)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</w:t>
            </w:r>
            <w:r w:rsidRPr="004E38FC">
              <w:rPr>
                <w:sz w:val="28"/>
                <w:szCs w:val="28"/>
              </w:rPr>
              <w:t>-2</w:t>
            </w:r>
          </w:p>
        </w:tc>
        <w:tc>
          <w:tcPr>
            <w:tcW w:w="992" w:type="dxa"/>
          </w:tcPr>
          <w:p w:rsidR="00096E57" w:rsidRPr="004E38FC" w:rsidRDefault="00C53843" w:rsidP="008860B7">
            <w:pPr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>M07.1</w:t>
            </w:r>
          </w:p>
        </w:tc>
        <w:tc>
          <w:tcPr>
            <w:tcW w:w="7703" w:type="dxa"/>
          </w:tcPr>
          <w:p w:rsidR="00096E57" w:rsidRPr="004E38FC" w:rsidRDefault="00C53843" w:rsidP="008860B7">
            <w:pPr>
              <w:jc w:val="both"/>
              <w:rPr>
                <w:sz w:val="28"/>
                <w:szCs w:val="28"/>
              </w:rPr>
            </w:pPr>
            <w:proofErr w:type="spellStart"/>
            <w:r w:rsidRPr="00C53843">
              <w:rPr>
                <w:sz w:val="28"/>
                <w:szCs w:val="28"/>
              </w:rPr>
              <w:t>Мутилирующий</w:t>
            </w:r>
            <w:proofErr w:type="spellEnd"/>
            <w:r w:rsidRPr="00C53843">
              <w:rPr>
                <w:sz w:val="28"/>
                <w:szCs w:val="28"/>
              </w:rPr>
              <w:t xml:space="preserve"> артрит (L40.5†)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2261-3</w:t>
            </w:r>
          </w:p>
        </w:tc>
        <w:tc>
          <w:tcPr>
            <w:tcW w:w="992" w:type="dxa"/>
          </w:tcPr>
          <w:p w:rsidR="00096E57" w:rsidRPr="004E38FC" w:rsidRDefault="00C53843" w:rsidP="008860B7">
            <w:pPr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>M07.2</w:t>
            </w:r>
          </w:p>
        </w:tc>
        <w:tc>
          <w:tcPr>
            <w:tcW w:w="7703" w:type="dxa"/>
          </w:tcPr>
          <w:p w:rsidR="00096E57" w:rsidRPr="004E38FC" w:rsidRDefault="00C53843" w:rsidP="008860B7">
            <w:pPr>
              <w:jc w:val="both"/>
              <w:rPr>
                <w:sz w:val="28"/>
                <w:szCs w:val="28"/>
              </w:rPr>
            </w:pPr>
            <w:proofErr w:type="spellStart"/>
            <w:r w:rsidRPr="00C53843">
              <w:rPr>
                <w:sz w:val="28"/>
                <w:szCs w:val="28"/>
              </w:rPr>
              <w:t>Псориатический</w:t>
            </w:r>
            <w:proofErr w:type="spellEnd"/>
            <w:r w:rsidRPr="00C53843">
              <w:rPr>
                <w:sz w:val="28"/>
                <w:szCs w:val="28"/>
              </w:rPr>
              <w:t xml:space="preserve"> спондилит (L40.5†)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2261-4</w:t>
            </w:r>
          </w:p>
        </w:tc>
        <w:tc>
          <w:tcPr>
            <w:tcW w:w="992" w:type="dxa"/>
          </w:tcPr>
          <w:p w:rsidR="00096E57" w:rsidRPr="004E38FC" w:rsidRDefault="00C53843" w:rsidP="008860B7">
            <w:pPr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>M07.3</w:t>
            </w:r>
          </w:p>
        </w:tc>
        <w:tc>
          <w:tcPr>
            <w:tcW w:w="7703" w:type="dxa"/>
          </w:tcPr>
          <w:p w:rsidR="00096E57" w:rsidRPr="004E38FC" w:rsidRDefault="00C53843" w:rsidP="008860B7">
            <w:pPr>
              <w:jc w:val="both"/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 xml:space="preserve">Другие </w:t>
            </w:r>
            <w:proofErr w:type="spellStart"/>
            <w:r w:rsidRPr="00C53843">
              <w:rPr>
                <w:sz w:val="28"/>
                <w:szCs w:val="28"/>
              </w:rPr>
              <w:t>псориатические</w:t>
            </w:r>
            <w:proofErr w:type="spellEnd"/>
            <w:r w:rsidRPr="00C53843">
              <w:rPr>
                <w:sz w:val="28"/>
                <w:szCs w:val="28"/>
              </w:rPr>
              <w:t xml:space="preserve"> </w:t>
            </w:r>
            <w:proofErr w:type="spellStart"/>
            <w:r w:rsidRPr="00C53843">
              <w:rPr>
                <w:sz w:val="28"/>
                <w:szCs w:val="28"/>
              </w:rPr>
              <w:t>артропатии</w:t>
            </w:r>
            <w:proofErr w:type="spellEnd"/>
            <w:r w:rsidRPr="00C53843">
              <w:rPr>
                <w:sz w:val="28"/>
                <w:szCs w:val="28"/>
              </w:rPr>
              <w:t xml:space="preserve"> (L40.5†)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2261-5</w:t>
            </w:r>
          </w:p>
        </w:tc>
        <w:tc>
          <w:tcPr>
            <w:tcW w:w="992" w:type="dxa"/>
          </w:tcPr>
          <w:p w:rsidR="00096E57" w:rsidRPr="004E38FC" w:rsidRDefault="00C53843" w:rsidP="008860B7">
            <w:pPr>
              <w:rPr>
                <w:sz w:val="28"/>
                <w:szCs w:val="28"/>
              </w:rPr>
            </w:pPr>
            <w:r w:rsidRPr="00C53843">
              <w:rPr>
                <w:sz w:val="28"/>
                <w:szCs w:val="28"/>
              </w:rPr>
              <w:t>M07.4</w:t>
            </w:r>
          </w:p>
        </w:tc>
        <w:tc>
          <w:tcPr>
            <w:tcW w:w="7703" w:type="dxa"/>
          </w:tcPr>
          <w:p w:rsidR="00096E57" w:rsidRPr="004E38FC" w:rsidRDefault="00C53843" w:rsidP="008860B7">
            <w:pPr>
              <w:jc w:val="both"/>
              <w:rPr>
                <w:sz w:val="28"/>
                <w:szCs w:val="28"/>
              </w:rPr>
            </w:pPr>
            <w:proofErr w:type="spellStart"/>
            <w:r w:rsidRPr="00C53843">
              <w:rPr>
                <w:sz w:val="28"/>
                <w:szCs w:val="28"/>
              </w:rPr>
              <w:t>Артропатия</w:t>
            </w:r>
            <w:proofErr w:type="spellEnd"/>
            <w:r w:rsidRPr="00C53843">
              <w:rPr>
                <w:sz w:val="28"/>
                <w:szCs w:val="28"/>
              </w:rPr>
              <w:t xml:space="preserve"> при болезни Крона [регионарном энтерите] (K50.-†)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2261-6</w:t>
            </w:r>
          </w:p>
        </w:tc>
        <w:tc>
          <w:tcPr>
            <w:tcW w:w="992" w:type="dxa"/>
          </w:tcPr>
          <w:p w:rsidR="00096E57" w:rsidRPr="004E38FC" w:rsidRDefault="0045313D" w:rsidP="008860B7">
            <w:pPr>
              <w:rPr>
                <w:sz w:val="28"/>
                <w:szCs w:val="28"/>
              </w:rPr>
            </w:pPr>
            <w:r w:rsidRPr="0045313D">
              <w:rPr>
                <w:sz w:val="28"/>
                <w:szCs w:val="28"/>
              </w:rPr>
              <w:t>M07.5</w:t>
            </w:r>
          </w:p>
        </w:tc>
        <w:tc>
          <w:tcPr>
            <w:tcW w:w="7703" w:type="dxa"/>
          </w:tcPr>
          <w:p w:rsidR="00096E57" w:rsidRPr="004E38FC" w:rsidRDefault="0045313D" w:rsidP="008860B7">
            <w:pPr>
              <w:jc w:val="both"/>
              <w:rPr>
                <w:sz w:val="28"/>
                <w:szCs w:val="28"/>
              </w:rPr>
            </w:pPr>
            <w:proofErr w:type="spellStart"/>
            <w:r w:rsidRPr="0045313D">
              <w:rPr>
                <w:sz w:val="28"/>
                <w:szCs w:val="28"/>
              </w:rPr>
              <w:t>Артропатия</w:t>
            </w:r>
            <w:proofErr w:type="spellEnd"/>
            <w:r w:rsidRPr="0045313D">
              <w:rPr>
                <w:sz w:val="28"/>
                <w:szCs w:val="28"/>
              </w:rPr>
              <w:t xml:space="preserve"> при язвенном колите (K51.-†)</w:t>
            </w:r>
          </w:p>
        </w:tc>
      </w:tr>
      <w:tr w:rsidR="00096E57" w:rsidRPr="004E38FC" w:rsidTr="0045313D">
        <w:tc>
          <w:tcPr>
            <w:tcW w:w="1022" w:type="dxa"/>
          </w:tcPr>
          <w:p w:rsidR="00096E57" w:rsidRPr="004E38FC" w:rsidRDefault="00096E57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2261-7</w:t>
            </w:r>
          </w:p>
        </w:tc>
        <w:tc>
          <w:tcPr>
            <w:tcW w:w="992" w:type="dxa"/>
          </w:tcPr>
          <w:p w:rsidR="00096E57" w:rsidRPr="004E38FC" w:rsidRDefault="0045313D" w:rsidP="008860B7">
            <w:pPr>
              <w:rPr>
                <w:sz w:val="28"/>
                <w:szCs w:val="28"/>
              </w:rPr>
            </w:pPr>
            <w:r w:rsidRPr="0045313D">
              <w:rPr>
                <w:sz w:val="28"/>
                <w:szCs w:val="28"/>
              </w:rPr>
              <w:t>M07.6</w:t>
            </w:r>
          </w:p>
        </w:tc>
        <w:tc>
          <w:tcPr>
            <w:tcW w:w="7703" w:type="dxa"/>
          </w:tcPr>
          <w:p w:rsidR="00096E57" w:rsidRPr="004E38FC" w:rsidRDefault="0045313D" w:rsidP="008860B7">
            <w:pPr>
              <w:jc w:val="both"/>
              <w:rPr>
                <w:sz w:val="28"/>
                <w:szCs w:val="28"/>
              </w:rPr>
            </w:pPr>
            <w:r w:rsidRPr="0045313D">
              <w:rPr>
                <w:sz w:val="28"/>
                <w:szCs w:val="28"/>
              </w:rPr>
              <w:t xml:space="preserve">Другие </w:t>
            </w:r>
            <w:proofErr w:type="spellStart"/>
            <w:r w:rsidRPr="0045313D">
              <w:rPr>
                <w:sz w:val="28"/>
                <w:szCs w:val="28"/>
              </w:rPr>
              <w:t>энтеропатические</w:t>
            </w:r>
            <w:proofErr w:type="spellEnd"/>
            <w:r w:rsidRPr="0045313D">
              <w:rPr>
                <w:sz w:val="28"/>
                <w:szCs w:val="28"/>
              </w:rPr>
              <w:t xml:space="preserve"> </w:t>
            </w:r>
            <w:proofErr w:type="spellStart"/>
            <w:r w:rsidRPr="0045313D">
              <w:rPr>
                <w:sz w:val="28"/>
                <w:szCs w:val="28"/>
              </w:rPr>
              <w:t>артропатии</w:t>
            </w:r>
            <w:proofErr w:type="spellEnd"/>
          </w:p>
        </w:tc>
      </w:tr>
    </w:tbl>
    <w:p w:rsidR="00096E57" w:rsidRDefault="00096E57" w:rsidP="00096E57">
      <w:pPr>
        <w:ind w:firstLine="426"/>
        <w:rPr>
          <w:sz w:val="28"/>
          <w:szCs w:val="28"/>
        </w:rPr>
      </w:pPr>
      <w:r w:rsidRPr="00096E57">
        <w:rPr>
          <w:sz w:val="28"/>
          <w:szCs w:val="28"/>
        </w:rPr>
        <w:t>»;</w:t>
      </w:r>
    </w:p>
    <w:p w:rsidR="00CD19BD" w:rsidRPr="004E38FC" w:rsidRDefault="00CD19BD" w:rsidP="00CD19BD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</w:t>
      </w:r>
      <w:r w:rsidR="00911B53">
        <w:rPr>
          <w:sz w:val="28"/>
          <w:szCs w:val="28"/>
          <w:lang w:val="kk-KZ"/>
        </w:rPr>
        <w:t>266</w:t>
      </w:r>
      <w:r w:rsidRPr="004E38FC">
        <w:rPr>
          <w:sz w:val="28"/>
          <w:szCs w:val="28"/>
        </w:rPr>
        <w:t>-1, следующего содержания:</w:t>
      </w:r>
    </w:p>
    <w:p w:rsidR="00CD19BD" w:rsidRPr="004E38FC" w:rsidRDefault="00CD19BD" w:rsidP="00CD19BD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55"/>
        <w:gridCol w:w="7630"/>
      </w:tblGrid>
      <w:tr w:rsidR="00CD19BD" w:rsidRPr="004E38FC" w:rsidTr="008860B7">
        <w:tc>
          <w:tcPr>
            <w:tcW w:w="1132" w:type="dxa"/>
          </w:tcPr>
          <w:p w:rsidR="00CD19BD" w:rsidRPr="004E38FC" w:rsidRDefault="00CD19BD" w:rsidP="008860B7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kk-KZ"/>
              </w:rPr>
              <w:t>266</w:t>
            </w:r>
            <w:r w:rsidRPr="004E38FC">
              <w:rPr>
                <w:sz w:val="28"/>
                <w:szCs w:val="28"/>
              </w:rPr>
              <w:t>-1</w:t>
            </w:r>
          </w:p>
        </w:tc>
        <w:tc>
          <w:tcPr>
            <w:tcW w:w="909" w:type="dxa"/>
          </w:tcPr>
          <w:p w:rsidR="00CD19BD" w:rsidRPr="004E38FC" w:rsidRDefault="00CD19BD" w:rsidP="00886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M10.0</w:t>
            </w:r>
          </w:p>
        </w:tc>
        <w:tc>
          <w:tcPr>
            <w:tcW w:w="7630" w:type="dxa"/>
          </w:tcPr>
          <w:p w:rsidR="00CD19BD" w:rsidRPr="004E38FC" w:rsidRDefault="00CD19BD" w:rsidP="008860B7">
            <w:pPr>
              <w:jc w:val="both"/>
              <w:rPr>
                <w:sz w:val="28"/>
                <w:szCs w:val="28"/>
              </w:rPr>
            </w:pPr>
            <w:r w:rsidRPr="00CD19BD">
              <w:rPr>
                <w:sz w:val="28"/>
                <w:szCs w:val="28"/>
              </w:rPr>
              <w:t>Идиопатическая подагра</w:t>
            </w:r>
          </w:p>
        </w:tc>
      </w:tr>
    </w:tbl>
    <w:p w:rsidR="00CD19BD" w:rsidRPr="004E38FC" w:rsidRDefault="00CD19BD" w:rsidP="00CD19BD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096E57" w:rsidRDefault="00B55053" w:rsidP="00096E57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</w:t>
      </w:r>
      <w:r w:rsidR="008E5AA1" w:rsidRPr="00096E57">
        <w:rPr>
          <w:sz w:val="28"/>
          <w:szCs w:val="28"/>
        </w:rPr>
        <w:t xml:space="preserve">, </w:t>
      </w:r>
      <w:r w:rsidR="008E5AA1" w:rsidRPr="00B55053">
        <w:rPr>
          <w:sz w:val="28"/>
          <w:szCs w:val="28"/>
        </w:rPr>
        <w:t>порядковы</w:t>
      </w:r>
      <w:r w:rsidRPr="00B55053">
        <w:rPr>
          <w:sz w:val="28"/>
          <w:szCs w:val="28"/>
        </w:rPr>
        <w:t>е</w:t>
      </w:r>
      <w:r w:rsidR="008E5AA1" w:rsidRPr="00096E57">
        <w:rPr>
          <w:sz w:val="28"/>
          <w:szCs w:val="28"/>
        </w:rPr>
        <w:t xml:space="preserve"> номер</w:t>
      </w:r>
      <w:r>
        <w:rPr>
          <w:sz w:val="28"/>
          <w:szCs w:val="28"/>
          <w:lang w:val="kk-KZ"/>
        </w:rPr>
        <w:t>а</w:t>
      </w:r>
      <w:r w:rsidR="008E5AA1" w:rsidRPr="00096E57">
        <w:rPr>
          <w:sz w:val="28"/>
          <w:szCs w:val="28"/>
        </w:rPr>
        <w:t xml:space="preserve"> 226</w:t>
      </w:r>
      <w:r>
        <w:rPr>
          <w:sz w:val="28"/>
          <w:szCs w:val="28"/>
          <w:lang w:val="kk-KZ"/>
        </w:rPr>
        <w:t>8</w:t>
      </w:r>
      <w:r w:rsidR="008E5AA1" w:rsidRPr="00096E57">
        <w:rPr>
          <w:sz w:val="28"/>
          <w:szCs w:val="28"/>
        </w:rPr>
        <w:t>-1</w:t>
      </w:r>
      <w:r>
        <w:rPr>
          <w:sz w:val="28"/>
          <w:szCs w:val="28"/>
          <w:lang w:val="kk-KZ"/>
        </w:rPr>
        <w:t xml:space="preserve"> и 2268-2</w:t>
      </w:r>
      <w:r w:rsidR="008E5AA1" w:rsidRPr="00096E57">
        <w:rPr>
          <w:sz w:val="28"/>
          <w:szCs w:val="28"/>
        </w:rPr>
        <w:t>, следующего содержания:</w:t>
      </w:r>
    </w:p>
    <w:p w:rsidR="008E5AA1" w:rsidRPr="00096E57" w:rsidRDefault="008E5AA1" w:rsidP="00096E57">
      <w:pPr>
        <w:ind w:firstLine="426"/>
        <w:rPr>
          <w:sz w:val="28"/>
          <w:szCs w:val="28"/>
        </w:rPr>
      </w:pPr>
      <w:r w:rsidRPr="00096E57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55"/>
        <w:gridCol w:w="7630"/>
      </w:tblGrid>
      <w:tr w:rsidR="008E5AA1" w:rsidRPr="004E38FC" w:rsidTr="007E3DBA">
        <w:tc>
          <w:tcPr>
            <w:tcW w:w="1132" w:type="dxa"/>
          </w:tcPr>
          <w:p w:rsidR="008E5AA1" w:rsidRPr="004E38FC" w:rsidRDefault="007E3DBA" w:rsidP="008E5A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2268</w:t>
            </w:r>
            <w:r w:rsidR="008E5AA1" w:rsidRPr="004E38FC">
              <w:rPr>
                <w:sz w:val="28"/>
                <w:szCs w:val="28"/>
              </w:rPr>
              <w:t>-1</w:t>
            </w:r>
          </w:p>
        </w:tc>
        <w:tc>
          <w:tcPr>
            <w:tcW w:w="955" w:type="dxa"/>
          </w:tcPr>
          <w:p w:rsidR="008E5AA1" w:rsidRPr="004E38FC" w:rsidRDefault="00DB47A7" w:rsidP="008E5AA1">
            <w:pPr>
              <w:rPr>
                <w:sz w:val="28"/>
                <w:szCs w:val="28"/>
              </w:rPr>
            </w:pPr>
            <w:r w:rsidRPr="00DB47A7">
              <w:rPr>
                <w:sz w:val="28"/>
                <w:szCs w:val="28"/>
              </w:rPr>
              <w:t>M12.8</w:t>
            </w:r>
          </w:p>
        </w:tc>
        <w:tc>
          <w:tcPr>
            <w:tcW w:w="7630" w:type="dxa"/>
          </w:tcPr>
          <w:p w:rsidR="008E5AA1" w:rsidRPr="004E38FC" w:rsidRDefault="00DB47A7" w:rsidP="008E5AA1">
            <w:pPr>
              <w:jc w:val="both"/>
              <w:rPr>
                <w:sz w:val="28"/>
                <w:szCs w:val="28"/>
              </w:rPr>
            </w:pPr>
            <w:r w:rsidRPr="00DB47A7">
              <w:rPr>
                <w:sz w:val="28"/>
                <w:szCs w:val="28"/>
              </w:rPr>
              <w:t xml:space="preserve">Другие уточненные </w:t>
            </w:r>
            <w:proofErr w:type="spellStart"/>
            <w:r w:rsidRPr="00DB47A7">
              <w:rPr>
                <w:sz w:val="28"/>
                <w:szCs w:val="28"/>
              </w:rPr>
              <w:t>артропатии</w:t>
            </w:r>
            <w:proofErr w:type="spellEnd"/>
            <w:r w:rsidRPr="00DB47A7">
              <w:rPr>
                <w:sz w:val="28"/>
                <w:szCs w:val="28"/>
              </w:rPr>
              <w:t>, не классифицированные в других рубриках</w:t>
            </w:r>
          </w:p>
        </w:tc>
      </w:tr>
      <w:tr w:rsidR="007E3DBA" w:rsidRPr="004E38FC" w:rsidTr="007E3DBA">
        <w:tc>
          <w:tcPr>
            <w:tcW w:w="1132" w:type="dxa"/>
          </w:tcPr>
          <w:p w:rsidR="007E3DBA" w:rsidRPr="007E3DBA" w:rsidRDefault="007E3DBA" w:rsidP="007E3DBA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2268</w:t>
            </w:r>
            <w:r w:rsidRPr="004E38F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955" w:type="dxa"/>
          </w:tcPr>
          <w:p w:rsidR="007E3DBA" w:rsidRPr="004E38FC" w:rsidRDefault="007E3DBA" w:rsidP="007E3DBA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M14.8</w:t>
            </w:r>
          </w:p>
        </w:tc>
        <w:tc>
          <w:tcPr>
            <w:tcW w:w="7630" w:type="dxa"/>
          </w:tcPr>
          <w:p w:rsidR="007E3DBA" w:rsidRPr="004E38FC" w:rsidRDefault="007E3DBA" w:rsidP="007E3DBA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sz w:val="28"/>
                <w:szCs w:val="28"/>
              </w:rPr>
              <w:t>Артропатия</w:t>
            </w:r>
            <w:proofErr w:type="spellEnd"/>
            <w:r w:rsidRPr="004E38FC">
              <w:rPr>
                <w:sz w:val="28"/>
                <w:szCs w:val="28"/>
              </w:rPr>
              <w:t xml:space="preserve"> при других уточненных болезнях, классифицированных в других рубриках</w:t>
            </w:r>
          </w:p>
        </w:tc>
      </w:tr>
    </w:tbl>
    <w:p w:rsidR="008E5AA1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CF2E76" w:rsidRPr="004E38FC" w:rsidRDefault="00CF2E76" w:rsidP="00CF2E76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</w:t>
      </w:r>
      <w:r w:rsidR="00141DC6">
        <w:rPr>
          <w:sz w:val="28"/>
          <w:szCs w:val="28"/>
          <w:lang w:val="kk-KZ"/>
        </w:rPr>
        <w:t>319</w:t>
      </w:r>
      <w:r w:rsidRPr="004E38FC">
        <w:rPr>
          <w:sz w:val="28"/>
          <w:szCs w:val="28"/>
        </w:rPr>
        <w:t>-1, следующего содержания:</w:t>
      </w:r>
    </w:p>
    <w:p w:rsidR="00CF2E76" w:rsidRPr="004E38FC" w:rsidRDefault="00CF2E76" w:rsidP="00CF2E76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CF2E76" w:rsidRPr="004E38FC" w:rsidTr="008860B7">
        <w:tc>
          <w:tcPr>
            <w:tcW w:w="1132" w:type="dxa"/>
          </w:tcPr>
          <w:p w:rsidR="00CF2E76" w:rsidRPr="004E38FC" w:rsidRDefault="00CF2E76" w:rsidP="00141DC6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</w:t>
            </w:r>
            <w:r w:rsidR="00141DC6">
              <w:rPr>
                <w:sz w:val="28"/>
                <w:szCs w:val="28"/>
                <w:lang w:val="kk-KZ"/>
              </w:rPr>
              <w:t>319</w:t>
            </w:r>
            <w:r w:rsidRPr="004E38FC">
              <w:rPr>
                <w:sz w:val="28"/>
                <w:szCs w:val="28"/>
              </w:rPr>
              <w:t>-1</w:t>
            </w:r>
          </w:p>
        </w:tc>
        <w:tc>
          <w:tcPr>
            <w:tcW w:w="909" w:type="dxa"/>
          </w:tcPr>
          <w:p w:rsidR="00CF2E76" w:rsidRPr="004E38FC" w:rsidRDefault="006B6D20" w:rsidP="008860B7">
            <w:pPr>
              <w:rPr>
                <w:sz w:val="28"/>
                <w:szCs w:val="28"/>
              </w:rPr>
            </w:pPr>
            <w:r w:rsidRPr="006B6D20">
              <w:rPr>
                <w:sz w:val="28"/>
                <w:szCs w:val="28"/>
              </w:rPr>
              <w:t>M45</w:t>
            </w:r>
          </w:p>
        </w:tc>
        <w:tc>
          <w:tcPr>
            <w:tcW w:w="7630" w:type="dxa"/>
          </w:tcPr>
          <w:p w:rsidR="00CF2E76" w:rsidRPr="004E38FC" w:rsidRDefault="006B6D20" w:rsidP="008860B7">
            <w:pPr>
              <w:jc w:val="both"/>
              <w:rPr>
                <w:sz w:val="28"/>
                <w:szCs w:val="28"/>
              </w:rPr>
            </w:pPr>
            <w:proofErr w:type="spellStart"/>
            <w:r w:rsidRPr="006B6D20">
              <w:rPr>
                <w:sz w:val="28"/>
                <w:szCs w:val="28"/>
              </w:rPr>
              <w:t>Анкилозирующий</w:t>
            </w:r>
            <w:proofErr w:type="spellEnd"/>
            <w:r w:rsidRPr="006B6D20">
              <w:rPr>
                <w:sz w:val="28"/>
                <w:szCs w:val="28"/>
              </w:rPr>
              <w:t xml:space="preserve"> спондилит</w:t>
            </w:r>
          </w:p>
        </w:tc>
      </w:tr>
    </w:tbl>
    <w:p w:rsidR="00CF2E76" w:rsidRPr="004E38FC" w:rsidRDefault="00CF2E76" w:rsidP="00CF2E76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CF2E76" w:rsidRPr="004E38FC" w:rsidRDefault="00CF2E76" w:rsidP="008E5AA1">
      <w:pPr>
        <w:ind w:firstLine="426"/>
        <w:rPr>
          <w:sz w:val="24"/>
          <w:szCs w:val="24"/>
        </w:rPr>
      </w:pP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2415-1,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2415-1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N03.8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Хронический нефритический синдром, другие изменения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строкой, порядковый номер 2415-1,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2421-1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N04.8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Нефротический синдром, другие изменения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дополнить строк</w:t>
      </w:r>
      <w:r>
        <w:rPr>
          <w:sz w:val="28"/>
          <w:szCs w:val="28"/>
        </w:rPr>
        <w:t>ами</w:t>
      </w:r>
      <w:r w:rsidRPr="004E38FC">
        <w:rPr>
          <w:sz w:val="28"/>
          <w:szCs w:val="28"/>
        </w:rPr>
        <w:t>, порядковые номера 3210-1 и 3210-2, следующего содержания: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3210-1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Q80.0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Ихтиоз простой</w:t>
            </w:r>
          </w:p>
        </w:tc>
      </w:tr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3210-2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Q80.8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Другой врожденный ихтиоз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в приложени</w:t>
      </w:r>
      <w:r>
        <w:rPr>
          <w:sz w:val="28"/>
          <w:szCs w:val="28"/>
        </w:rPr>
        <w:t>и</w:t>
      </w:r>
      <w:r w:rsidRPr="004E38FC">
        <w:rPr>
          <w:sz w:val="28"/>
          <w:szCs w:val="28"/>
        </w:rPr>
        <w:t xml:space="preserve"> 2</w:t>
      </w:r>
      <w:r>
        <w:rPr>
          <w:sz w:val="28"/>
          <w:szCs w:val="28"/>
        </w:rPr>
        <w:t>:</w:t>
      </w:r>
    </w:p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переч</w:t>
      </w:r>
      <w:r w:rsidRPr="004E38FC">
        <w:rPr>
          <w:sz w:val="28"/>
          <w:szCs w:val="28"/>
        </w:rPr>
        <w:t>н</w:t>
      </w:r>
      <w:r>
        <w:rPr>
          <w:sz w:val="28"/>
          <w:szCs w:val="28"/>
        </w:rPr>
        <w:t>е</w:t>
      </w:r>
      <w:r w:rsidRPr="004E38FC">
        <w:rPr>
          <w:sz w:val="28"/>
          <w:szCs w:val="28"/>
        </w:rPr>
        <w:t xml:space="preserve"> операций и манипуляций по кодам МКБ - 9 подлежащих лечению в круглосуточном стационаре: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999,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999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>30.4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 xml:space="preserve">Радикальная </w:t>
            </w:r>
            <w:proofErr w:type="spellStart"/>
            <w:r w:rsidRPr="004E38FC">
              <w:rPr>
                <w:color w:val="000000"/>
                <w:sz w:val="28"/>
              </w:rPr>
              <w:t>ларингэктомия</w:t>
            </w:r>
            <w:proofErr w:type="spellEnd"/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1018,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1018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>29.4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>Пластические операции на глотке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lastRenderedPageBreak/>
        <w:t>строку, порядковый номер 2046,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909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2046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 xml:space="preserve"> 30.1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proofErr w:type="spellStart"/>
            <w:r w:rsidRPr="004E38FC">
              <w:rPr>
                <w:color w:val="000000"/>
                <w:sz w:val="28"/>
              </w:rPr>
              <w:t>Гемиларингэктомия</w:t>
            </w:r>
            <w:proofErr w:type="spellEnd"/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2362, изложить в следующей редакции:</w:t>
      </w:r>
    </w:p>
    <w:p w:rsidR="008E5AA1" w:rsidRPr="004E38FC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1048"/>
        <w:gridCol w:w="7630"/>
      </w:tblGrid>
      <w:tr w:rsidR="008E5AA1" w:rsidRPr="004E38FC" w:rsidTr="008E5AA1">
        <w:tc>
          <w:tcPr>
            <w:tcW w:w="993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2362</w:t>
            </w:r>
          </w:p>
        </w:tc>
        <w:tc>
          <w:tcPr>
            <w:tcW w:w="1048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 xml:space="preserve"> 41.04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 xml:space="preserve">Трансплантация </w:t>
            </w:r>
            <w:proofErr w:type="spellStart"/>
            <w:r w:rsidRPr="004E38FC">
              <w:rPr>
                <w:color w:val="000000"/>
                <w:sz w:val="28"/>
              </w:rPr>
              <w:t>аутологичных</w:t>
            </w:r>
            <w:proofErr w:type="spellEnd"/>
            <w:r w:rsidRPr="004E38FC">
              <w:rPr>
                <w:color w:val="000000"/>
                <w:sz w:val="28"/>
              </w:rPr>
              <w:t xml:space="preserve"> гемопоэтических стволовых клеток без очистки</w:t>
            </w:r>
          </w:p>
        </w:tc>
      </w:tr>
    </w:tbl>
    <w:p w:rsidR="008E5AA1" w:rsidRPr="004E38FC" w:rsidRDefault="008E5AA1" w:rsidP="008E5AA1">
      <w:pPr>
        <w:ind w:firstLine="426"/>
        <w:rPr>
          <w:sz w:val="24"/>
          <w:szCs w:val="24"/>
        </w:rPr>
      </w:pPr>
      <w:r w:rsidRPr="004E38FC">
        <w:rPr>
          <w:sz w:val="24"/>
          <w:szCs w:val="24"/>
        </w:rPr>
        <w:t>»;</w:t>
      </w:r>
    </w:p>
    <w:p w:rsidR="008E5AA1" w:rsidRDefault="008E5AA1" w:rsidP="008E5AA1">
      <w:pPr>
        <w:ind w:firstLine="426"/>
        <w:rPr>
          <w:sz w:val="28"/>
          <w:szCs w:val="28"/>
        </w:rPr>
      </w:pPr>
      <w:r w:rsidRPr="004E38FC">
        <w:rPr>
          <w:sz w:val="28"/>
          <w:szCs w:val="28"/>
        </w:rPr>
        <w:t>строку, порядковый номер 2405, изложить в следующей редакции:</w:t>
      </w:r>
    </w:p>
    <w:p w:rsidR="008E5AA1" w:rsidRPr="00B20A70" w:rsidRDefault="008E5AA1" w:rsidP="008E5AA1">
      <w:pPr>
        <w:ind w:firstLine="426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1132"/>
        <w:gridCol w:w="1126"/>
        <w:gridCol w:w="7630"/>
      </w:tblGrid>
      <w:tr w:rsidR="008E5AA1" w:rsidRPr="004E38FC" w:rsidTr="008E5AA1">
        <w:tc>
          <w:tcPr>
            <w:tcW w:w="1132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sz w:val="28"/>
                <w:szCs w:val="28"/>
              </w:rPr>
              <w:t>2405</w:t>
            </w:r>
          </w:p>
        </w:tc>
        <w:tc>
          <w:tcPr>
            <w:tcW w:w="909" w:type="dxa"/>
          </w:tcPr>
          <w:p w:rsidR="008E5AA1" w:rsidRPr="004E38FC" w:rsidRDefault="008E5AA1" w:rsidP="008E5AA1">
            <w:pPr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>81.9610</w:t>
            </w:r>
          </w:p>
        </w:tc>
        <w:tc>
          <w:tcPr>
            <w:tcW w:w="7630" w:type="dxa"/>
          </w:tcPr>
          <w:p w:rsidR="008E5AA1" w:rsidRPr="004E38FC" w:rsidRDefault="008E5AA1" w:rsidP="008E5AA1">
            <w:pPr>
              <w:jc w:val="both"/>
              <w:rPr>
                <w:sz w:val="28"/>
                <w:szCs w:val="28"/>
              </w:rPr>
            </w:pPr>
            <w:r w:rsidRPr="004E38FC">
              <w:rPr>
                <w:color w:val="000000"/>
                <w:sz w:val="28"/>
              </w:rPr>
              <w:t>Замена сустава и/или кости при опухоли костей</w:t>
            </w:r>
          </w:p>
        </w:tc>
      </w:tr>
    </w:tbl>
    <w:p w:rsidR="008E5AA1" w:rsidRPr="004E38FC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>»;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E38FC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Pr="004E38FC">
        <w:rPr>
          <w:sz w:val="28"/>
          <w:szCs w:val="28"/>
        </w:rPr>
        <w:t xml:space="preserve"> 9</w:t>
      </w:r>
      <w:r>
        <w:rPr>
          <w:sz w:val="28"/>
          <w:szCs w:val="28"/>
        </w:rPr>
        <w:t>: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 w:rsidRPr="004E38FC">
        <w:rPr>
          <w:sz w:val="28"/>
          <w:szCs w:val="28"/>
        </w:rPr>
        <w:t xml:space="preserve">в </w:t>
      </w:r>
      <w:r>
        <w:rPr>
          <w:sz w:val="28"/>
          <w:szCs w:val="28"/>
        </w:rPr>
        <w:t>п</w:t>
      </w:r>
      <w:r w:rsidRPr="004E38FC">
        <w:rPr>
          <w:sz w:val="28"/>
          <w:szCs w:val="28"/>
        </w:rPr>
        <w:t>ереч</w:t>
      </w:r>
      <w:r>
        <w:rPr>
          <w:sz w:val="28"/>
          <w:szCs w:val="28"/>
        </w:rPr>
        <w:t>не</w:t>
      </w:r>
      <w:r w:rsidRPr="004E38FC">
        <w:rPr>
          <w:sz w:val="28"/>
          <w:szCs w:val="28"/>
        </w:rPr>
        <w:t xml:space="preserve"> заболеваний</w:t>
      </w:r>
      <w:r w:rsidR="00CB79EC">
        <w:rPr>
          <w:sz w:val="28"/>
          <w:szCs w:val="28"/>
          <w:lang w:val="kk-KZ"/>
        </w:rPr>
        <w:t>,</w:t>
      </w:r>
      <w:r w:rsidRPr="004E38FC">
        <w:rPr>
          <w:sz w:val="28"/>
          <w:szCs w:val="28"/>
        </w:rPr>
        <w:t xml:space="preserve"> не входящих в перечень по кодам МКБ-10 для лече</w:t>
      </w:r>
      <w:r>
        <w:rPr>
          <w:sz w:val="28"/>
          <w:szCs w:val="28"/>
        </w:rPr>
        <w:t>ния в круглосуточном стационаре</w:t>
      </w:r>
      <w:r w:rsidRPr="004E38FC">
        <w:rPr>
          <w:sz w:val="28"/>
          <w:szCs w:val="28"/>
        </w:rPr>
        <w:t>: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2):</w:t>
      </w:r>
    </w:p>
    <w:p w:rsidR="008E5AA1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части вторую и третью изложить в следующей редакции:</w:t>
      </w:r>
    </w:p>
    <w:p w:rsidR="008E5AA1" w:rsidRPr="004E38FC" w:rsidRDefault="008E5AA1" w:rsidP="008E5AA1">
      <w:pPr>
        <w:ind w:left="-284" w:firstLine="710"/>
        <w:jc w:val="both"/>
        <w:rPr>
          <w:rFonts w:eastAsia="Consolas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="Consolas"/>
          <w:sz w:val="28"/>
          <w:szCs w:val="28"/>
        </w:rPr>
        <w:t>Д</w:t>
      </w:r>
      <w:r w:rsidRPr="004E38FC">
        <w:rPr>
          <w:rFonts w:eastAsia="Consolas"/>
          <w:sz w:val="28"/>
          <w:szCs w:val="28"/>
        </w:rPr>
        <w:t>ля оценки степени увеличения щитовидной железы, гормонального статус</w:t>
      </w:r>
      <w:r w:rsidR="00CB79EC">
        <w:rPr>
          <w:rFonts w:eastAsia="Consolas"/>
          <w:sz w:val="28"/>
          <w:szCs w:val="28"/>
        </w:rPr>
        <w:t>а, наличия</w:t>
      </w:r>
      <w:r w:rsidRPr="004E38FC">
        <w:rPr>
          <w:rFonts w:eastAsia="Consolas"/>
          <w:sz w:val="28"/>
          <w:szCs w:val="28"/>
        </w:rPr>
        <w:t xml:space="preserve"> симптомов тиреотоксикоза и признаков тиреотоксического криза  проводится: УЗИ щитовидной железы (диффузное увеличение объема щитовидной железы, </w:t>
      </w:r>
      <w:proofErr w:type="spellStart"/>
      <w:r w:rsidRPr="004E38FC">
        <w:rPr>
          <w:rFonts w:eastAsia="Consolas"/>
          <w:sz w:val="28"/>
          <w:szCs w:val="28"/>
        </w:rPr>
        <w:t>гипоэхогенность</w:t>
      </w:r>
      <w:proofErr w:type="spellEnd"/>
      <w:r w:rsidRPr="004E38FC">
        <w:rPr>
          <w:rFonts w:eastAsia="Consolas"/>
          <w:sz w:val="28"/>
          <w:szCs w:val="28"/>
        </w:rPr>
        <w:t xml:space="preserve"> ткани, усиление ее кровотока), электрокардиография (учащение сердечных сокращений; высокие, заостренные зубцы </w:t>
      </w:r>
      <w:proofErr w:type="gramStart"/>
      <w:r w:rsidRPr="004E38FC">
        <w:rPr>
          <w:rFonts w:eastAsia="Consolas"/>
          <w:sz w:val="28"/>
          <w:szCs w:val="28"/>
        </w:rPr>
        <w:t>Р</w:t>
      </w:r>
      <w:proofErr w:type="gramEnd"/>
      <w:r w:rsidRPr="004E38FC">
        <w:rPr>
          <w:rFonts w:eastAsia="Consolas"/>
          <w:sz w:val="28"/>
          <w:szCs w:val="28"/>
        </w:rPr>
        <w:t xml:space="preserve"> и Т; мерцание предсердий; экстрасистолия; депрессия сегмента ST, отрицательный зубец Т; признаки гипертрофии левого желудочка), анализ крови на гормон щитовидной железы  (Т3 свободный,Т4 свободный, ТТГ). </w:t>
      </w:r>
    </w:p>
    <w:p w:rsidR="008E5AA1" w:rsidRDefault="007C62F6" w:rsidP="008E5AA1">
      <w:pPr>
        <w:ind w:left="-284" w:firstLine="710"/>
        <w:jc w:val="both"/>
        <w:rPr>
          <w:rFonts w:eastAsia="Consolas"/>
          <w:sz w:val="28"/>
          <w:szCs w:val="28"/>
        </w:rPr>
      </w:pPr>
      <w:r w:rsidRPr="00EB0D03">
        <w:rPr>
          <w:rFonts w:eastAsia="Consolas"/>
          <w:sz w:val="28"/>
          <w:szCs w:val="28"/>
          <w:lang w:val="kk-KZ"/>
        </w:rPr>
        <w:t xml:space="preserve">При наличии показаний, пациент </w:t>
      </w:r>
      <w:proofErr w:type="spellStart"/>
      <w:r w:rsidRPr="00EB0D03">
        <w:rPr>
          <w:rFonts w:eastAsia="Consolas"/>
          <w:sz w:val="28"/>
          <w:szCs w:val="28"/>
        </w:rPr>
        <w:t>госпитализ</w:t>
      </w:r>
      <w:proofErr w:type="spellEnd"/>
      <w:r w:rsidRPr="00EB0D03">
        <w:rPr>
          <w:rFonts w:eastAsia="Consolas"/>
          <w:sz w:val="28"/>
          <w:szCs w:val="28"/>
          <w:lang w:val="kk-KZ"/>
        </w:rPr>
        <w:t>ируется</w:t>
      </w:r>
      <w:r w:rsidR="008E5AA1" w:rsidRPr="00EB0D03">
        <w:rPr>
          <w:rFonts w:eastAsia="Consolas"/>
          <w:sz w:val="28"/>
          <w:szCs w:val="28"/>
        </w:rPr>
        <w:t xml:space="preserve"> в круглосуточный стационар.»;</w:t>
      </w:r>
    </w:p>
    <w:p w:rsidR="008E5AA1" w:rsidRPr="00BE231F" w:rsidRDefault="008E5AA1" w:rsidP="008E5AA1">
      <w:pPr>
        <w:ind w:left="-284" w:firstLine="710"/>
        <w:jc w:val="both"/>
        <w:rPr>
          <w:sz w:val="28"/>
          <w:szCs w:val="28"/>
        </w:rPr>
      </w:pPr>
      <w:r>
        <w:rPr>
          <w:sz w:val="28"/>
          <w:szCs w:val="28"/>
        </w:rPr>
        <w:t>часть четвертую исключить.</w:t>
      </w:r>
    </w:p>
    <w:p w:rsidR="008E5AA1" w:rsidRDefault="008E5AA1" w:rsidP="008E5AA1">
      <w:pPr>
        <w:ind w:left="-284" w:firstLine="710"/>
        <w:jc w:val="both"/>
        <w:rPr>
          <w:rFonts w:eastAsia="Consolas"/>
          <w:sz w:val="28"/>
          <w:szCs w:val="28"/>
        </w:rPr>
      </w:pPr>
      <w:r>
        <w:rPr>
          <w:rFonts w:eastAsia="Consolas"/>
          <w:sz w:val="28"/>
          <w:szCs w:val="28"/>
        </w:rPr>
        <w:t>в подпункте 7):</w:t>
      </w:r>
    </w:p>
    <w:p w:rsidR="005C462B" w:rsidRDefault="008E5AA1" w:rsidP="005C462B">
      <w:pPr>
        <w:ind w:left="-284" w:firstLine="710"/>
        <w:jc w:val="both"/>
        <w:rPr>
          <w:rFonts w:eastAsia="Consolas"/>
          <w:sz w:val="28"/>
          <w:szCs w:val="28"/>
        </w:rPr>
      </w:pPr>
      <w:r>
        <w:rPr>
          <w:rFonts w:eastAsia="Consolas"/>
          <w:sz w:val="28"/>
          <w:szCs w:val="28"/>
        </w:rPr>
        <w:t>часть восьмую изложить в следующей редакции:</w:t>
      </w:r>
    </w:p>
    <w:p w:rsidR="005C462B" w:rsidRDefault="005C462B" w:rsidP="005C462B">
      <w:pPr>
        <w:ind w:left="-284" w:firstLine="710"/>
        <w:jc w:val="both"/>
        <w:rPr>
          <w:rFonts w:eastAsia="Consolas"/>
          <w:sz w:val="28"/>
          <w:szCs w:val="28"/>
        </w:rPr>
      </w:pPr>
      <w:r>
        <w:rPr>
          <w:rFonts w:eastAsia="Consolas"/>
          <w:sz w:val="28"/>
          <w:szCs w:val="28"/>
        </w:rPr>
        <w:t>«</w:t>
      </w:r>
      <w:r w:rsidRPr="004E38FC">
        <w:rPr>
          <w:sz w:val="28"/>
          <w:szCs w:val="28"/>
        </w:rPr>
        <w:t>S06.0 Сотрясение головного мозга</w:t>
      </w:r>
      <w:r>
        <w:rPr>
          <w:sz w:val="28"/>
          <w:szCs w:val="28"/>
        </w:rPr>
        <w:t>.»;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rFonts w:eastAsiaTheme="minorHAnsi"/>
          <w:sz w:val="28"/>
          <w:szCs w:val="28"/>
        </w:rPr>
        <w:t>При обращении пациента с подозрением на черепно-мозговую травму, осуществляется дифференциальная диагностика между сотрясением и ушибом головного мозга.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rFonts w:eastAsiaTheme="minorHAnsi"/>
          <w:sz w:val="28"/>
          <w:szCs w:val="28"/>
        </w:rPr>
        <w:t>При наличии симптомов ушиба головного мозга: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>потеря сознания: от нескольких минут и более;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>общее расстройство сознания: заторможенность, сонливость, неяркая амнезия, спутанность сознания;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>головная боль, возникающая из-за отека мозга, нарушения оттока ликвора, головокружение;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>тошнота и рвота, судороги;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lastRenderedPageBreak/>
        <w:t xml:space="preserve">нарушение нормального уровня артериального давления: повышение от 140/80 мм рт. ст. до или более 180/100 мм рт. ст. при учащении сердцебиения до 120 или замедление до 45 ударов в минуту; 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 xml:space="preserve">гипертермия: от незначительного повышения температуры до 40—41°С; 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 xml:space="preserve">неврологические симптомы, возникающие из-за разрушения мозговых клеток, нарушения </w:t>
      </w:r>
      <w:proofErr w:type="spellStart"/>
      <w:r w:rsidRPr="00612E7B">
        <w:rPr>
          <w:color w:val="000000"/>
          <w:sz w:val="28"/>
          <w:szCs w:val="28"/>
        </w:rPr>
        <w:t>ликворного</w:t>
      </w:r>
      <w:proofErr w:type="spellEnd"/>
      <w:r w:rsidRPr="00612E7B">
        <w:rPr>
          <w:color w:val="000000"/>
          <w:sz w:val="28"/>
          <w:szCs w:val="28"/>
        </w:rPr>
        <w:t xml:space="preserve"> тока и отравления продуктами распада клеток: спонтанные движения глаз, мышечные спазмы, парез конечностей, утрата речи;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color w:val="000000"/>
          <w:sz w:val="28"/>
          <w:szCs w:val="28"/>
        </w:rPr>
        <w:t xml:space="preserve">менингеальные признаки разной степени выраженности. </w:t>
      </w:r>
      <w:bookmarkStart w:id="2" w:name="_Hlk5359146"/>
    </w:p>
    <w:p w:rsidR="005C462B" w:rsidRPr="00AE511F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AE511F">
        <w:rPr>
          <w:rFonts w:eastAsiaTheme="minorHAnsi"/>
          <w:sz w:val="28"/>
          <w:szCs w:val="28"/>
        </w:rPr>
        <w:t xml:space="preserve">Для подтверждения проводится компьютерная томография головного мозга (наличие структурных изменений головного мозга и/или переломов костей черепа). В случае отсутствия возможности проведения компьютерной томографии, пациент госпитализируется в стационар для наблюдения в сроки от 3-х до 5-ти суток. </w:t>
      </w:r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AE511F">
        <w:rPr>
          <w:rFonts w:eastAsiaTheme="minorHAnsi"/>
          <w:sz w:val="28"/>
          <w:szCs w:val="28"/>
        </w:rPr>
        <w:t>Для исключения периода компенсированного травматического сдавления головного мозга (светлый промежуток) пациент наблюдается в условиях приемного покоя в течении суток.</w:t>
      </w:r>
      <w:bookmarkEnd w:id="2"/>
    </w:p>
    <w:p w:rsid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bCs/>
          <w:color w:val="000000"/>
          <w:sz w:val="28"/>
          <w:szCs w:val="28"/>
        </w:rPr>
        <w:t>В</w:t>
      </w:r>
      <w:r w:rsidRPr="00612E7B">
        <w:rPr>
          <w:sz w:val="28"/>
          <w:szCs w:val="28"/>
        </w:rPr>
        <w:t xml:space="preserve"> случае подтверждения диагноза ушиба головного мозга пациент госпитализируется в круглосуточный стационар с указанием проведенных мероприятий и причиной госпитализации в информационной системе. </w:t>
      </w:r>
    </w:p>
    <w:p w:rsidR="008E5AA1" w:rsidRPr="005C462B" w:rsidRDefault="004C62A2" w:rsidP="005C462B">
      <w:pPr>
        <w:ind w:left="-284" w:firstLine="710"/>
        <w:jc w:val="both"/>
        <w:rPr>
          <w:rFonts w:eastAsia="Consolas"/>
          <w:sz w:val="28"/>
          <w:szCs w:val="28"/>
        </w:rPr>
      </w:pPr>
      <w:r w:rsidRPr="00612E7B">
        <w:rPr>
          <w:rFonts w:eastAsiaTheme="minorHAnsi"/>
          <w:sz w:val="28"/>
          <w:szCs w:val="28"/>
        </w:rPr>
        <w:t>При диагнозе сотрясения головного мозга пациенту рекомендуется покой, постельный режим не менее 5 дней и набл</w:t>
      </w:r>
      <w:r w:rsidR="005C462B">
        <w:rPr>
          <w:rFonts w:eastAsiaTheme="minorHAnsi"/>
          <w:sz w:val="28"/>
          <w:szCs w:val="28"/>
        </w:rPr>
        <w:t>юдение в амбулаторных условиях.</w:t>
      </w:r>
      <w:r w:rsidR="008E5AA1">
        <w:rPr>
          <w:sz w:val="28"/>
          <w:szCs w:val="28"/>
        </w:rPr>
        <w:t>»;</w:t>
      </w:r>
    </w:p>
    <w:p w:rsidR="008E5AA1" w:rsidRPr="00483F34" w:rsidRDefault="008E5AA1" w:rsidP="008E5AA1">
      <w:pPr>
        <w:ind w:left="-284" w:firstLine="710"/>
        <w:jc w:val="both"/>
        <w:rPr>
          <w:rFonts w:eastAsia="Consolas"/>
          <w:sz w:val="28"/>
          <w:szCs w:val="28"/>
        </w:rPr>
      </w:pPr>
      <w:r>
        <w:rPr>
          <w:sz w:val="28"/>
          <w:szCs w:val="28"/>
        </w:rPr>
        <w:t xml:space="preserve">приложение 15 изложить в новой редакции согласно приложению 1 </w:t>
      </w:r>
      <w:r w:rsidRPr="00483F34">
        <w:rPr>
          <w:sz w:val="28"/>
          <w:szCs w:val="28"/>
        </w:rPr>
        <w:t>к настоящему приказу</w:t>
      </w:r>
      <w:r>
        <w:rPr>
          <w:sz w:val="28"/>
          <w:szCs w:val="28"/>
        </w:rPr>
        <w:t>.</w:t>
      </w:r>
    </w:p>
    <w:bookmarkEnd w:id="0"/>
    <w:p w:rsidR="008E5AA1" w:rsidRPr="004E38FC" w:rsidRDefault="008E5AA1" w:rsidP="008E5AA1">
      <w:pPr>
        <w:ind w:left="-284" w:firstLine="710"/>
        <w:jc w:val="both"/>
        <w:rPr>
          <w:color w:val="000000"/>
          <w:sz w:val="28"/>
          <w:szCs w:val="28"/>
        </w:rPr>
      </w:pPr>
      <w:r w:rsidRPr="004E38FC">
        <w:rPr>
          <w:color w:val="000000"/>
          <w:sz w:val="28"/>
          <w:szCs w:val="28"/>
        </w:rPr>
        <w:t>2.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:rsidR="008E5AA1" w:rsidRPr="004E38FC" w:rsidRDefault="008E5AA1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Cs/>
          <w:color w:val="000000"/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8E5AA1" w:rsidRPr="004E38FC" w:rsidRDefault="008E5AA1" w:rsidP="007E055A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Cs/>
          <w:color w:val="000000"/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t xml:space="preserve">2) в течение десяти календарных дней со дня государственной регистрации настоящего приказа направление его </w:t>
      </w:r>
      <w:bookmarkStart w:id="3" w:name="_GoBack"/>
      <w:bookmarkEnd w:id="3"/>
      <w:r w:rsidRPr="004E38FC">
        <w:rPr>
          <w:bCs/>
          <w:color w:val="000000"/>
          <w:sz w:val="28"/>
          <w:szCs w:val="28"/>
        </w:rPr>
        <w:t>в электронном виде на казахском и русском языках в</w:t>
      </w:r>
      <w:r w:rsidR="007E055A" w:rsidRPr="009701F7">
        <w:rPr>
          <w:bCs/>
          <w:sz w:val="28"/>
          <w:szCs w:val="28"/>
        </w:rPr>
        <w:t xml:space="preserve"> </w:t>
      </w:r>
      <w:r w:rsidR="007E055A" w:rsidRPr="009701F7">
        <w:rPr>
          <w:sz w:val="28"/>
          <w:szCs w:val="28"/>
        </w:rPr>
        <w:t>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</w:t>
      </w:r>
      <w:r w:rsidRPr="004E38FC">
        <w:rPr>
          <w:bCs/>
          <w:color w:val="000000"/>
          <w:sz w:val="28"/>
          <w:szCs w:val="28"/>
        </w:rPr>
        <w:t xml:space="preserve"> для официального опубликования и включения в Эталонный контрольный банк нормативных правовых актов Республики Казахстан;</w:t>
      </w:r>
    </w:p>
    <w:p w:rsidR="008E5AA1" w:rsidRPr="004E38FC" w:rsidRDefault="008E5AA1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Cs/>
          <w:color w:val="000000"/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t xml:space="preserve">3) размещение настоящего приказа на </w:t>
      </w:r>
      <w:proofErr w:type="spellStart"/>
      <w:r w:rsidRPr="004E38FC">
        <w:rPr>
          <w:bCs/>
          <w:color w:val="000000"/>
          <w:sz w:val="28"/>
          <w:szCs w:val="28"/>
        </w:rPr>
        <w:t>интернет-ресурсе</w:t>
      </w:r>
      <w:proofErr w:type="spellEnd"/>
      <w:r w:rsidRPr="004E38FC">
        <w:rPr>
          <w:bCs/>
          <w:color w:val="000000"/>
          <w:sz w:val="28"/>
          <w:szCs w:val="28"/>
        </w:rPr>
        <w:t xml:space="preserve"> Министерства здравоохранения Республики Казахстан;</w:t>
      </w:r>
    </w:p>
    <w:p w:rsidR="008E5AA1" w:rsidRPr="004E38FC" w:rsidRDefault="008E5AA1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Cs/>
          <w:color w:val="000000"/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t xml:space="preserve">4) </w:t>
      </w:r>
      <w:r w:rsidRPr="004E38FC">
        <w:rPr>
          <w:color w:val="000000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здравоохранения Республики Казахстан сведений об исполнении мероприятий, предусмотренных подпунктами 1), 2), 3) настоящего пункта.</w:t>
      </w:r>
    </w:p>
    <w:p w:rsidR="008E5AA1" w:rsidRPr="004E38FC" w:rsidRDefault="008E5AA1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Cs/>
          <w:color w:val="000000"/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t xml:space="preserve">3. Контроль за исполнением настоящего приказа возложить на                                вице-министра здравоохранения Республики Казахстан </w:t>
      </w:r>
      <w:proofErr w:type="spellStart"/>
      <w:r w:rsidRPr="004E38FC">
        <w:rPr>
          <w:bCs/>
          <w:color w:val="000000"/>
          <w:sz w:val="28"/>
          <w:szCs w:val="28"/>
        </w:rPr>
        <w:t>Актаеву</w:t>
      </w:r>
      <w:proofErr w:type="spellEnd"/>
      <w:r w:rsidRPr="004E38FC">
        <w:rPr>
          <w:bCs/>
          <w:color w:val="000000"/>
          <w:sz w:val="28"/>
          <w:szCs w:val="28"/>
        </w:rPr>
        <w:t xml:space="preserve"> Л. М.</w:t>
      </w:r>
    </w:p>
    <w:p w:rsidR="008E5AA1" w:rsidRDefault="008E5AA1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sz w:val="28"/>
          <w:szCs w:val="28"/>
        </w:rPr>
      </w:pPr>
      <w:r w:rsidRPr="004E38FC">
        <w:rPr>
          <w:bCs/>
          <w:color w:val="000000"/>
          <w:sz w:val="28"/>
          <w:szCs w:val="28"/>
        </w:rPr>
        <w:lastRenderedPageBreak/>
        <w:t xml:space="preserve">4. </w:t>
      </w:r>
      <w:r w:rsidRPr="004E38FC">
        <w:rPr>
          <w:sz w:val="28"/>
          <w:szCs w:val="28"/>
        </w:rPr>
        <w:t>Настоящий приказ вводится в действие</w:t>
      </w:r>
      <w:r>
        <w:rPr>
          <w:sz w:val="28"/>
          <w:szCs w:val="28"/>
        </w:rPr>
        <w:t xml:space="preserve"> по истечению десяти календарных дней после дня его официального опубликования и распространяется на отношения возникшие с 1 июля 2019 года. </w:t>
      </w:r>
    </w:p>
    <w:p w:rsidR="00C303C5" w:rsidRDefault="00C303C5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sz w:val="28"/>
          <w:szCs w:val="28"/>
        </w:rPr>
      </w:pPr>
    </w:p>
    <w:p w:rsidR="00C303C5" w:rsidRDefault="00C303C5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sz w:val="28"/>
          <w:szCs w:val="28"/>
        </w:rPr>
      </w:pPr>
    </w:p>
    <w:p w:rsidR="00C303C5" w:rsidRPr="00C303C5" w:rsidRDefault="00C303C5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/>
          <w:sz w:val="28"/>
          <w:szCs w:val="28"/>
        </w:rPr>
      </w:pPr>
      <w:r w:rsidRPr="00C303C5">
        <w:rPr>
          <w:b/>
          <w:sz w:val="28"/>
          <w:szCs w:val="28"/>
        </w:rPr>
        <w:t>Министр здравоохранения</w:t>
      </w:r>
    </w:p>
    <w:p w:rsidR="00C303C5" w:rsidRPr="00C303C5" w:rsidRDefault="00C303C5" w:rsidP="008E5AA1">
      <w:pPr>
        <w:tabs>
          <w:tab w:val="left" w:pos="-2977"/>
          <w:tab w:val="left" w:pos="-1560"/>
          <w:tab w:val="left" w:pos="0"/>
          <w:tab w:val="left" w:pos="567"/>
        </w:tabs>
        <w:ind w:left="-284" w:right="-1" w:firstLine="710"/>
        <w:jc w:val="both"/>
        <w:rPr>
          <w:b/>
          <w:sz w:val="28"/>
          <w:szCs w:val="28"/>
        </w:rPr>
      </w:pPr>
      <w:r w:rsidRPr="00C303C5">
        <w:rPr>
          <w:b/>
          <w:sz w:val="28"/>
          <w:szCs w:val="28"/>
        </w:rPr>
        <w:t>Республики Казахстан</w:t>
      </w:r>
      <w:r w:rsidRPr="00C303C5">
        <w:rPr>
          <w:b/>
          <w:sz w:val="28"/>
          <w:szCs w:val="28"/>
        </w:rPr>
        <w:tab/>
      </w:r>
      <w:r w:rsidRPr="00C303C5">
        <w:rPr>
          <w:b/>
          <w:sz w:val="28"/>
          <w:szCs w:val="28"/>
        </w:rPr>
        <w:tab/>
      </w:r>
      <w:r w:rsidRPr="00C303C5">
        <w:rPr>
          <w:b/>
          <w:sz w:val="28"/>
          <w:szCs w:val="28"/>
        </w:rPr>
        <w:tab/>
      </w:r>
      <w:r w:rsidRPr="00C303C5">
        <w:rPr>
          <w:b/>
          <w:sz w:val="28"/>
          <w:szCs w:val="28"/>
        </w:rPr>
        <w:tab/>
      </w:r>
      <w:r w:rsidRPr="00C303C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303C5">
        <w:rPr>
          <w:b/>
          <w:sz w:val="28"/>
          <w:szCs w:val="28"/>
        </w:rPr>
        <w:t xml:space="preserve">Е. </w:t>
      </w:r>
      <w:proofErr w:type="spellStart"/>
      <w:r w:rsidRPr="00C303C5">
        <w:rPr>
          <w:b/>
          <w:sz w:val="28"/>
          <w:szCs w:val="28"/>
        </w:rPr>
        <w:t>Биртанов</w:t>
      </w:r>
      <w:proofErr w:type="spellEnd"/>
    </w:p>
    <w:p w:rsidR="00642211" w:rsidRDefault="00642211" w:rsidP="00934587"/>
    <w:p w:rsidR="008E5AA1" w:rsidRDefault="008E5AA1" w:rsidP="00934587"/>
    <w:p w:rsidR="008E5AA1" w:rsidRDefault="008E5AA1" w:rsidP="00934587"/>
    <w:p w:rsidR="008E5AA1" w:rsidRDefault="008E5AA1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904EA4" w:rsidRDefault="00904EA4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7E055A" w:rsidRDefault="007E055A" w:rsidP="00934587"/>
    <w:p w:rsidR="00904EA4" w:rsidRDefault="00904EA4" w:rsidP="00934587"/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28"/>
        <w:gridCol w:w="3526"/>
      </w:tblGrid>
      <w:tr w:rsidR="00904EA4" w:rsidRPr="00300225" w:rsidTr="00CC1519">
        <w:trPr>
          <w:trHeight w:val="30"/>
          <w:tblCellSpacing w:w="0" w:type="auto"/>
        </w:trPr>
        <w:tc>
          <w:tcPr>
            <w:tcW w:w="101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9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0E47B2" w:rsidRDefault="00904EA4" w:rsidP="00CC1519">
            <w:pPr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0E47B2">
              <w:rPr>
                <w:color w:val="000000"/>
                <w:sz w:val="28"/>
                <w:szCs w:val="28"/>
              </w:rPr>
              <w:t>Приложение к приказу</w:t>
            </w:r>
          </w:p>
          <w:p w:rsidR="00904EA4" w:rsidRPr="000E47B2" w:rsidRDefault="00904EA4" w:rsidP="00CC1519">
            <w:pPr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0E47B2">
              <w:rPr>
                <w:color w:val="000000"/>
                <w:sz w:val="28"/>
                <w:szCs w:val="28"/>
              </w:rPr>
              <w:t>Министра здравоохранения</w:t>
            </w:r>
          </w:p>
          <w:p w:rsidR="00904EA4" w:rsidRPr="000E47B2" w:rsidRDefault="00904EA4" w:rsidP="00CC1519">
            <w:pPr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0E47B2">
              <w:rPr>
                <w:color w:val="000000"/>
                <w:sz w:val="28"/>
                <w:szCs w:val="28"/>
              </w:rPr>
              <w:t>Республики Казахстан</w:t>
            </w:r>
          </w:p>
          <w:p w:rsidR="00904EA4" w:rsidRPr="000E47B2" w:rsidRDefault="00904EA4" w:rsidP="00CC1519">
            <w:pPr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EB52A1">
              <w:rPr>
                <w:color w:val="000000"/>
                <w:sz w:val="28"/>
                <w:szCs w:val="28"/>
                <w:lang w:val="kk-KZ"/>
              </w:rPr>
              <w:t>т   </w:t>
            </w:r>
            <w:r w:rsidRPr="000E47B2">
              <w:rPr>
                <w:color w:val="000000"/>
                <w:sz w:val="28"/>
                <w:szCs w:val="28"/>
              </w:rPr>
              <w:t>«______»_________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           </w:t>
            </w:r>
            <w:r w:rsidRPr="000E47B2">
              <w:rPr>
                <w:color w:val="000000"/>
                <w:sz w:val="28"/>
                <w:szCs w:val="28"/>
              </w:rPr>
              <w:t>№  ____________</w:t>
            </w:r>
          </w:p>
          <w:p w:rsidR="00904EA4" w:rsidRPr="000E47B2" w:rsidRDefault="00904EA4" w:rsidP="00CC1519">
            <w:pPr>
              <w:ind w:right="-1" w:firstLine="567"/>
              <w:jc w:val="right"/>
              <w:rPr>
                <w:color w:val="000000"/>
                <w:sz w:val="28"/>
                <w:szCs w:val="28"/>
              </w:rPr>
            </w:pPr>
          </w:p>
          <w:p w:rsidR="00904EA4" w:rsidRDefault="00904EA4" w:rsidP="00CC151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04EA4" w:rsidRPr="00612E7B" w:rsidRDefault="00904EA4" w:rsidP="00CC1519">
            <w:pPr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Приложение 15</w:t>
            </w:r>
            <w:r w:rsidRPr="00612E7B">
              <w:rPr>
                <w:sz w:val="28"/>
                <w:szCs w:val="28"/>
              </w:rPr>
              <w:br/>
            </w:r>
            <w:r w:rsidRPr="00612E7B">
              <w:rPr>
                <w:color w:val="000000"/>
                <w:sz w:val="28"/>
                <w:szCs w:val="28"/>
              </w:rPr>
              <w:t>к Правилам оказания</w:t>
            </w:r>
            <w:r w:rsidRPr="00612E7B">
              <w:rPr>
                <w:sz w:val="28"/>
                <w:szCs w:val="28"/>
              </w:rPr>
              <w:br/>
            </w:r>
            <w:r w:rsidRPr="00612E7B">
              <w:rPr>
                <w:color w:val="000000"/>
                <w:sz w:val="28"/>
                <w:szCs w:val="28"/>
              </w:rPr>
              <w:t>стационарной помощи</w:t>
            </w:r>
          </w:p>
        </w:tc>
      </w:tr>
    </w:tbl>
    <w:p w:rsidR="00904EA4" w:rsidRDefault="00904EA4" w:rsidP="00904EA4">
      <w:pPr>
        <w:jc w:val="both"/>
        <w:rPr>
          <w:color w:val="000000"/>
          <w:sz w:val="28"/>
          <w:szCs w:val="28"/>
        </w:rPr>
      </w:pPr>
      <w:r w:rsidRPr="00612E7B">
        <w:rPr>
          <w:color w:val="000000"/>
          <w:sz w:val="28"/>
          <w:szCs w:val="28"/>
        </w:rPr>
        <w:t xml:space="preserve">       Форма</w:t>
      </w:r>
    </w:p>
    <w:p w:rsidR="00904EA4" w:rsidRPr="00612E7B" w:rsidRDefault="00904EA4" w:rsidP="00904EA4">
      <w:pPr>
        <w:jc w:val="both"/>
        <w:rPr>
          <w:sz w:val="28"/>
          <w:szCs w:val="28"/>
        </w:rPr>
      </w:pPr>
      <w:r w:rsidRPr="00612E7B">
        <w:rPr>
          <w:color w:val="000000"/>
          <w:sz w:val="28"/>
          <w:szCs w:val="28"/>
        </w:rPr>
        <w:t xml:space="preserve">      </w:t>
      </w:r>
    </w:p>
    <w:p w:rsidR="00904EA4" w:rsidRPr="00612E7B" w:rsidRDefault="00904EA4" w:rsidP="00904EA4">
      <w:pPr>
        <w:jc w:val="center"/>
        <w:rPr>
          <w:color w:val="000000"/>
          <w:sz w:val="28"/>
          <w:szCs w:val="28"/>
        </w:rPr>
      </w:pPr>
      <w:r w:rsidRPr="00612E7B">
        <w:rPr>
          <w:color w:val="000000"/>
          <w:sz w:val="28"/>
          <w:szCs w:val="28"/>
        </w:rPr>
        <w:t>Перечень выполненных услуг и использованных лекарственных</w:t>
      </w:r>
    </w:p>
    <w:p w:rsidR="00904EA4" w:rsidRPr="00612E7B" w:rsidRDefault="00904EA4" w:rsidP="00904EA4">
      <w:pPr>
        <w:jc w:val="center"/>
        <w:rPr>
          <w:color w:val="000000"/>
          <w:sz w:val="28"/>
          <w:szCs w:val="28"/>
        </w:rPr>
      </w:pPr>
      <w:r w:rsidRPr="00612E7B">
        <w:rPr>
          <w:color w:val="000000"/>
          <w:sz w:val="28"/>
          <w:szCs w:val="28"/>
        </w:rPr>
        <w:t>средств пациентами, обратившимися в приемный покой круглосуточного</w:t>
      </w:r>
    </w:p>
    <w:p w:rsidR="00904EA4" w:rsidRPr="00612E7B" w:rsidRDefault="00904EA4" w:rsidP="00904EA4">
      <w:pPr>
        <w:jc w:val="center"/>
        <w:rPr>
          <w:color w:val="000000"/>
          <w:sz w:val="28"/>
          <w:szCs w:val="28"/>
        </w:rPr>
      </w:pPr>
      <w:r w:rsidRPr="00612E7B">
        <w:rPr>
          <w:color w:val="000000"/>
          <w:sz w:val="28"/>
          <w:szCs w:val="28"/>
        </w:rPr>
        <w:t>стационара, но впоследствии не госпитализированными</w:t>
      </w:r>
    </w:p>
    <w:p w:rsidR="00904EA4" w:rsidRPr="00612E7B" w:rsidRDefault="00904EA4" w:rsidP="00904EA4">
      <w:pPr>
        <w:jc w:val="center"/>
        <w:rPr>
          <w:color w:val="000000"/>
          <w:sz w:val="28"/>
          <w:szCs w:val="28"/>
        </w:rPr>
      </w:pPr>
      <w:r w:rsidRPr="00612E7B">
        <w:rPr>
          <w:color w:val="000000"/>
          <w:sz w:val="28"/>
          <w:szCs w:val="28"/>
        </w:rPr>
        <w:t>(с__ ___ 20__ – по __ __ 20__ года)</w:t>
      </w:r>
    </w:p>
    <w:p w:rsidR="00904EA4" w:rsidRPr="00612E7B" w:rsidRDefault="00904EA4" w:rsidP="00904EA4">
      <w:pPr>
        <w:jc w:val="center"/>
        <w:rPr>
          <w:sz w:val="28"/>
          <w:szCs w:val="28"/>
        </w:rPr>
      </w:pPr>
    </w:p>
    <w:tbl>
      <w:tblPr>
        <w:tblW w:w="0" w:type="auto"/>
        <w:tblCellSpacing w:w="0" w:type="auto"/>
        <w:tblInd w:w="-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1"/>
        <w:gridCol w:w="685"/>
        <w:gridCol w:w="475"/>
        <w:gridCol w:w="980"/>
        <w:gridCol w:w="793"/>
        <w:gridCol w:w="1040"/>
        <w:gridCol w:w="1040"/>
        <w:gridCol w:w="1040"/>
        <w:gridCol w:w="1139"/>
        <w:gridCol w:w="1166"/>
        <w:gridCol w:w="1139"/>
      </w:tblGrid>
      <w:tr w:rsidR="00904EA4" w:rsidRPr="00612E7B" w:rsidTr="00904EA4">
        <w:trPr>
          <w:trHeight w:val="30"/>
          <w:tblCellSpacing w:w="0" w:type="auto"/>
        </w:trPr>
        <w:tc>
          <w:tcPr>
            <w:tcW w:w="4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8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319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 xml:space="preserve">Использованные </w:t>
            </w:r>
            <w:r>
              <w:rPr>
                <w:color w:val="000000"/>
                <w:sz w:val="28"/>
                <w:szCs w:val="28"/>
              </w:rPr>
              <w:t>медицинские изделия</w:t>
            </w:r>
          </w:p>
        </w:tc>
      </w:tr>
      <w:tr w:rsidR="00904EA4" w:rsidRPr="00612E7B" w:rsidTr="00904EA4">
        <w:trPr>
          <w:trHeight w:val="30"/>
          <w:tblCellSpacing w:w="0" w:type="auto"/>
        </w:trPr>
        <w:tc>
          <w:tcPr>
            <w:tcW w:w="42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DC0576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>
              <w:t>Пациенттің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сәйкестендіру</w:t>
            </w:r>
            <w:proofErr w:type="spellEnd"/>
            <w:r>
              <w:t xml:space="preserve"> </w:t>
            </w:r>
            <w:proofErr w:type="spellStart"/>
            <w:r>
              <w:t>нөмірі</w:t>
            </w:r>
            <w:proofErr w:type="spellEnd"/>
          </w:p>
        </w:tc>
        <w:tc>
          <w:tcPr>
            <w:tcW w:w="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Код услуги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Количество услуг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Код лекарственного средства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Наименование лекарственного средства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Количество лекарственного средства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 xml:space="preserve">Код </w:t>
            </w:r>
            <w:r>
              <w:rPr>
                <w:color w:val="000000"/>
                <w:sz w:val="28"/>
                <w:szCs w:val="28"/>
              </w:rPr>
              <w:t xml:space="preserve">медицинского изделия </w:t>
            </w:r>
          </w:p>
        </w:tc>
        <w:tc>
          <w:tcPr>
            <w:tcW w:w="1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медицинского изделия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 xml:space="preserve">Количество </w:t>
            </w:r>
            <w:r>
              <w:rPr>
                <w:color w:val="000000"/>
                <w:sz w:val="28"/>
                <w:szCs w:val="28"/>
              </w:rPr>
              <w:t>медицинского изделия</w:t>
            </w:r>
          </w:p>
        </w:tc>
      </w:tr>
      <w:tr w:rsidR="00904EA4" w:rsidRPr="00612E7B" w:rsidTr="00904EA4">
        <w:trPr>
          <w:trHeight w:val="30"/>
          <w:tblCellSpacing w:w="0" w:type="auto"/>
        </w:trPr>
        <w:tc>
          <w:tcPr>
            <w:tcW w:w="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612E7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1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4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7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9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612E7B">
              <w:rPr>
                <w:i/>
                <w:color w:val="000000"/>
                <w:sz w:val="28"/>
                <w:szCs w:val="28"/>
              </w:rPr>
              <w:t>7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9</w:t>
            </w:r>
          </w:p>
        </w:tc>
        <w:tc>
          <w:tcPr>
            <w:tcW w:w="10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04EA4" w:rsidRPr="00612E7B" w:rsidRDefault="00904EA4" w:rsidP="00CC1519">
            <w:pPr>
              <w:spacing w:after="20"/>
              <w:ind w:left="20"/>
              <w:jc w:val="center"/>
              <w:rPr>
                <w:i/>
                <w:color w:val="000000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10</w:t>
            </w:r>
          </w:p>
        </w:tc>
      </w:tr>
    </w:tbl>
    <w:p w:rsidR="00904EA4" w:rsidRPr="00612E7B" w:rsidRDefault="00904EA4" w:rsidP="00904EA4">
      <w:pPr>
        <w:jc w:val="both"/>
        <w:rPr>
          <w:color w:val="000000"/>
          <w:sz w:val="28"/>
          <w:szCs w:val="28"/>
        </w:rPr>
      </w:pPr>
    </w:p>
    <w:p w:rsidR="00904EA4" w:rsidRPr="00612E7B" w:rsidRDefault="00904EA4" w:rsidP="00904EA4">
      <w:pPr>
        <w:jc w:val="both"/>
        <w:outlineLvl w:val="0"/>
        <w:rPr>
          <w:sz w:val="28"/>
          <w:szCs w:val="28"/>
        </w:rPr>
      </w:pPr>
      <w:r w:rsidRPr="00612E7B">
        <w:rPr>
          <w:color w:val="000000"/>
          <w:sz w:val="28"/>
          <w:szCs w:val="28"/>
        </w:rPr>
        <w:t>Медицинская организация: ____________________________________________</w:t>
      </w:r>
    </w:p>
    <w:p w:rsidR="00904EA4" w:rsidRPr="00612E7B" w:rsidRDefault="00904EA4" w:rsidP="00904EA4">
      <w:pPr>
        <w:jc w:val="both"/>
        <w:rPr>
          <w:sz w:val="28"/>
          <w:szCs w:val="28"/>
        </w:rPr>
      </w:pPr>
      <w:r w:rsidRPr="00612E7B">
        <w:rPr>
          <w:color w:val="000000"/>
          <w:sz w:val="28"/>
          <w:szCs w:val="28"/>
        </w:rPr>
        <w:t>Дата формирования: __________________________________________________</w:t>
      </w:r>
    </w:p>
    <w:p w:rsidR="00904EA4" w:rsidRPr="004E38FC" w:rsidRDefault="00904EA4" w:rsidP="00904EA4">
      <w:pPr>
        <w:tabs>
          <w:tab w:val="left" w:pos="-2977"/>
          <w:tab w:val="left" w:pos="-1560"/>
          <w:tab w:val="left" w:pos="0"/>
          <w:tab w:val="left" w:pos="567"/>
        </w:tabs>
        <w:ind w:right="-1"/>
        <w:jc w:val="both"/>
        <w:rPr>
          <w:color w:val="000000"/>
          <w:sz w:val="28"/>
          <w:szCs w:val="28"/>
        </w:rPr>
      </w:pPr>
    </w:p>
    <w:p w:rsidR="00904EA4" w:rsidRPr="00934587" w:rsidRDefault="00904EA4" w:rsidP="00934587"/>
    <w:sectPr w:rsidR="00904EA4" w:rsidRPr="00934587" w:rsidSect="008E5AA1">
      <w:headerReference w:type="even" r:id="rId9"/>
      <w:headerReference w:type="default" r:id="rId10"/>
      <w:headerReference w:type="first" r:id="rId11"/>
      <w:pgSz w:w="11906" w:h="16838"/>
      <w:pgMar w:top="1418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A54" w:rsidRDefault="00697A54">
      <w:r>
        <w:separator/>
      </w:r>
    </w:p>
  </w:endnote>
  <w:endnote w:type="continuationSeparator" w:id="0">
    <w:p w:rsidR="00697A54" w:rsidRDefault="0069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A54" w:rsidRDefault="00697A54">
      <w:r>
        <w:separator/>
      </w:r>
    </w:p>
  </w:footnote>
  <w:footnote w:type="continuationSeparator" w:id="0">
    <w:p w:rsidR="00697A54" w:rsidRDefault="00697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BCC" w:rsidRDefault="007A7BCC" w:rsidP="00E43190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A7BCC" w:rsidRDefault="007A7BC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BCC" w:rsidRPr="00904EA4" w:rsidRDefault="007A7BCC" w:rsidP="00904EA4">
    <w:pPr>
      <w:pStyle w:val="aa"/>
      <w:framePr w:wrap="around" w:vAnchor="text" w:hAnchor="page" w:x="6108" w:y="-10"/>
      <w:rPr>
        <w:rStyle w:val="af3"/>
        <w:sz w:val="22"/>
        <w:szCs w:val="22"/>
      </w:rPr>
    </w:pPr>
    <w:r w:rsidRPr="00904EA4">
      <w:rPr>
        <w:rStyle w:val="af3"/>
        <w:sz w:val="22"/>
        <w:szCs w:val="22"/>
      </w:rPr>
      <w:fldChar w:fldCharType="begin"/>
    </w:r>
    <w:r w:rsidRPr="00904EA4">
      <w:rPr>
        <w:rStyle w:val="af3"/>
        <w:sz w:val="22"/>
        <w:szCs w:val="22"/>
      </w:rPr>
      <w:instrText xml:space="preserve">PAGE  </w:instrText>
    </w:r>
    <w:r w:rsidRPr="00904EA4">
      <w:rPr>
        <w:rStyle w:val="af3"/>
        <w:sz w:val="22"/>
        <w:szCs w:val="22"/>
      </w:rPr>
      <w:fldChar w:fldCharType="separate"/>
    </w:r>
    <w:r w:rsidR="00AB2925">
      <w:rPr>
        <w:rStyle w:val="af3"/>
        <w:noProof/>
        <w:sz w:val="22"/>
        <w:szCs w:val="22"/>
      </w:rPr>
      <w:t>14</w:t>
    </w:r>
    <w:r w:rsidRPr="00904EA4">
      <w:rPr>
        <w:rStyle w:val="af3"/>
        <w:sz w:val="22"/>
        <w:szCs w:val="22"/>
      </w:rPr>
      <w:fldChar w:fldCharType="end"/>
    </w:r>
  </w:p>
  <w:p w:rsidR="007A7BCC" w:rsidRDefault="007A7BC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7A7BC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7A7BCC" w:rsidRDefault="007A7BCC" w:rsidP="00396F5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ДЕНСАУЛЫҚ САҚТАУ</w:t>
          </w:r>
        </w:p>
        <w:p w:rsidR="007A7BCC" w:rsidRPr="00D100F6" w:rsidRDefault="007A7BCC" w:rsidP="00396F5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7A7BCC" w:rsidRPr="00D100F6" w:rsidRDefault="007A7BCC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7A7BCC" w:rsidRDefault="007A7BCC" w:rsidP="00396F5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МИНИСТЕРСТВО</w:t>
          </w:r>
        </w:p>
        <w:p w:rsidR="007A7BCC" w:rsidRDefault="007A7BCC" w:rsidP="00396F5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ЗДРАВООХРАНЕНИЯ</w:t>
          </w:r>
        </w:p>
        <w:p w:rsidR="007A7BCC" w:rsidRPr="00D100F6" w:rsidRDefault="007A7BCC" w:rsidP="00396F5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7A7BC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7A7BCC" w:rsidRDefault="007A7BCC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A7BCC" w:rsidRPr="00642211" w:rsidRDefault="007A7BCC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7A7BCC" w:rsidRDefault="007A7BCC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7A7BCC" w:rsidRDefault="007A7BCC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A7BCC" w:rsidRDefault="007A7BCC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7A7BCC" w:rsidRDefault="007A7BCC" w:rsidP="004B400D">
    <w:pPr>
      <w:pStyle w:val="aa"/>
      <w:rPr>
        <w:color w:val="3A7298"/>
        <w:sz w:val="22"/>
        <w:szCs w:val="22"/>
        <w:lang w:val="kk-KZ"/>
      </w:rPr>
    </w:pPr>
  </w:p>
  <w:p w:rsidR="007A7BCC" w:rsidRPr="00207569" w:rsidRDefault="007A7BCC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line w14:anchorId="20A4147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Pr="00E04401">
      <w:rPr>
        <w:b/>
        <w:bCs/>
        <w:color w:val="3399FF"/>
        <w:sz w:val="22"/>
        <w:szCs w:val="22"/>
        <w:lang w:eastAsia="ru-RU"/>
      </w:rPr>
      <w:t>№  ____________________                                                              от «___»    ___________  201__  года</w:t>
    </w:r>
  </w:p>
  <w:p w:rsidR="007A7BCC" w:rsidRPr="00123C1D" w:rsidRDefault="007A7BCC" w:rsidP="004B400D">
    <w:pPr>
      <w:rPr>
        <w:color w:val="3A7234"/>
        <w:sz w:val="14"/>
        <w:szCs w:val="14"/>
        <w:lang w:val="kk-KZ"/>
      </w:rPr>
    </w:pPr>
  </w:p>
  <w:p w:rsidR="007A7BCC" w:rsidRPr="00934587" w:rsidRDefault="007A7BCC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A1B0748"/>
    <w:multiLevelType w:val="hybridMultilevel"/>
    <w:tmpl w:val="E4D2E334"/>
    <w:lvl w:ilvl="0" w:tplc="5D6452FC">
      <w:start w:val="1"/>
      <w:numFmt w:val="decimal"/>
      <w:lvlText w:val="%1."/>
      <w:lvlJc w:val="left"/>
      <w:pPr>
        <w:ind w:left="1065" w:hanging="360"/>
      </w:pPr>
      <w:rPr>
        <w:rFonts w:eastAsia="Consola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02AF"/>
    <w:rsid w:val="00073119"/>
    <w:rsid w:val="000922AA"/>
    <w:rsid w:val="00096E57"/>
    <w:rsid w:val="000D4DAC"/>
    <w:rsid w:val="000F48E7"/>
    <w:rsid w:val="001319EE"/>
    <w:rsid w:val="00141DC6"/>
    <w:rsid w:val="00143292"/>
    <w:rsid w:val="001763DE"/>
    <w:rsid w:val="001A1881"/>
    <w:rsid w:val="001B61C1"/>
    <w:rsid w:val="001B6372"/>
    <w:rsid w:val="001F4925"/>
    <w:rsid w:val="001F64CB"/>
    <w:rsid w:val="002000F4"/>
    <w:rsid w:val="0022101F"/>
    <w:rsid w:val="0023374B"/>
    <w:rsid w:val="00240548"/>
    <w:rsid w:val="00251F3F"/>
    <w:rsid w:val="00266E94"/>
    <w:rsid w:val="002A394A"/>
    <w:rsid w:val="00307AA2"/>
    <w:rsid w:val="00364E0B"/>
    <w:rsid w:val="003741BA"/>
    <w:rsid w:val="00396F50"/>
    <w:rsid w:val="003D781A"/>
    <w:rsid w:val="003F0997"/>
    <w:rsid w:val="003F241E"/>
    <w:rsid w:val="00401E56"/>
    <w:rsid w:val="00423754"/>
    <w:rsid w:val="00430E89"/>
    <w:rsid w:val="0045313D"/>
    <w:rsid w:val="004726FE"/>
    <w:rsid w:val="0049623C"/>
    <w:rsid w:val="004B400D"/>
    <w:rsid w:val="004C34B8"/>
    <w:rsid w:val="004C4C4E"/>
    <w:rsid w:val="004C62A2"/>
    <w:rsid w:val="004E49BE"/>
    <w:rsid w:val="004F3375"/>
    <w:rsid w:val="005C462B"/>
    <w:rsid w:val="005F582C"/>
    <w:rsid w:val="00642211"/>
    <w:rsid w:val="00697A54"/>
    <w:rsid w:val="006A6037"/>
    <w:rsid w:val="006B6938"/>
    <w:rsid w:val="006B6D20"/>
    <w:rsid w:val="007006E3"/>
    <w:rsid w:val="007111E8"/>
    <w:rsid w:val="00731B2A"/>
    <w:rsid w:val="00740441"/>
    <w:rsid w:val="00745F3B"/>
    <w:rsid w:val="007767CD"/>
    <w:rsid w:val="00782A16"/>
    <w:rsid w:val="00787A78"/>
    <w:rsid w:val="007A7BCC"/>
    <w:rsid w:val="007C62F6"/>
    <w:rsid w:val="007E055A"/>
    <w:rsid w:val="007E3DBA"/>
    <w:rsid w:val="007E588D"/>
    <w:rsid w:val="0081000A"/>
    <w:rsid w:val="008436CA"/>
    <w:rsid w:val="00866964"/>
    <w:rsid w:val="00867FA4"/>
    <w:rsid w:val="008860B7"/>
    <w:rsid w:val="008B6DF2"/>
    <w:rsid w:val="008C6D59"/>
    <w:rsid w:val="008E5AA1"/>
    <w:rsid w:val="00904EA4"/>
    <w:rsid w:val="00911B53"/>
    <w:rsid w:val="009139A9"/>
    <w:rsid w:val="00914138"/>
    <w:rsid w:val="00915A4B"/>
    <w:rsid w:val="00934587"/>
    <w:rsid w:val="00947F94"/>
    <w:rsid w:val="009924CE"/>
    <w:rsid w:val="009A66B6"/>
    <w:rsid w:val="009B69F4"/>
    <w:rsid w:val="00A10052"/>
    <w:rsid w:val="00A17FE7"/>
    <w:rsid w:val="00A338BC"/>
    <w:rsid w:val="00A353C9"/>
    <w:rsid w:val="00A47D62"/>
    <w:rsid w:val="00A646AF"/>
    <w:rsid w:val="00A6506C"/>
    <w:rsid w:val="00AA02D0"/>
    <w:rsid w:val="00AA225A"/>
    <w:rsid w:val="00AA32D9"/>
    <w:rsid w:val="00AB2925"/>
    <w:rsid w:val="00AC0797"/>
    <w:rsid w:val="00AC76FB"/>
    <w:rsid w:val="00AD462C"/>
    <w:rsid w:val="00AE511F"/>
    <w:rsid w:val="00B17BCE"/>
    <w:rsid w:val="00B55053"/>
    <w:rsid w:val="00B86340"/>
    <w:rsid w:val="00B90615"/>
    <w:rsid w:val="00BB2190"/>
    <w:rsid w:val="00BB6D6A"/>
    <w:rsid w:val="00BD42EA"/>
    <w:rsid w:val="00BE3CFA"/>
    <w:rsid w:val="00BE78CA"/>
    <w:rsid w:val="00C303C5"/>
    <w:rsid w:val="00C53843"/>
    <w:rsid w:val="00C7780A"/>
    <w:rsid w:val="00C802B5"/>
    <w:rsid w:val="00CA1875"/>
    <w:rsid w:val="00CB79EC"/>
    <w:rsid w:val="00CC1519"/>
    <w:rsid w:val="00CC7D90"/>
    <w:rsid w:val="00CD19BD"/>
    <w:rsid w:val="00CE6A1B"/>
    <w:rsid w:val="00CF2E76"/>
    <w:rsid w:val="00D03D0C"/>
    <w:rsid w:val="00D11982"/>
    <w:rsid w:val="00D14F06"/>
    <w:rsid w:val="00D42C93"/>
    <w:rsid w:val="00D52DE8"/>
    <w:rsid w:val="00DB47A7"/>
    <w:rsid w:val="00DC0576"/>
    <w:rsid w:val="00DC776C"/>
    <w:rsid w:val="00E43190"/>
    <w:rsid w:val="00E57A5B"/>
    <w:rsid w:val="00E77642"/>
    <w:rsid w:val="00E866E0"/>
    <w:rsid w:val="00EB0D03"/>
    <w:rsid w:val="00EB52A1"/>
    <w:rsid w:val="00EB54A3"/>
    <w:rsid w:val="00EC3C11"/>
    <w:rsid w:val="00EE1A39"/>
    <w:rsid w:val="00EF4E93"/>
    <w:rsid w:val="00F22932"/>
    <w:rsid w:val="00F525B9"/>
    <w:rsid w:val="00F541FF"/>
    <w:rsid w:val="00F64017"/>
    <w:rsid w:val="00F70DE6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f2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3">
    <w:name w:val="page number"/>
    <w:basedOn w:val="a0"/>
    <w:rsid w:val="00BE78CA"/>
  </w:style>
  <w:style w:type="character" w:styleId="af4">
    <w:name w:val="Strong"/>
    <w:qFormat/>
    <w:rsid w:val="007111E8"/>
    <w:rPr>
      <w:b/>
      <w:bCs/>
    </w:rPr>
  </w:style>
  <w:style w:type="paragraph" w:styleId="af5">
    <w:name w:val="footer"/>
    <w:basedOn w:val="a"/>
    <w:link w:val="af6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726FE"/>
  </w:style>
  <w:style w:type="paragraph" w:customStyle="1" w:styleId="af7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9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8E5AA1"/>
    <w:rPr>
      <w:rFonts w:ascii="Times/Kazakh" w:hAnsi="Times/Kazakh"/>
      <w:b/>
      <w:sz w:val="26"/>
      <w:lang w:eastAsia="ko-KR"/>
    </w:rPr>
  </w:style>
  <w:style w:type="character" w:customStyle="1" w:styleId="af0">
    <w:name w:val="Абзац списка Знак"/>
    <w:link w:val="af"/>
    <w:uiPriority w:val="34"/>
    <w:locked/>
    <w:rsid w:val="008E5AA1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1"/>
    <w:uiPriority w:val="99"/>
    <w:locked/>
    <w:rsid w:val="008E5AA1"/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8E5AA1"/>
    <w:rPr>
      <w:sz w:val="24"/>
      <w:szCs w:val="24"/>
      <w:lang w:eastAsia="ar-SA"/>
    </w:rPr>
  </w:style>
  <w:style w:type="paragraph" w:styleId="afa">
    <w:name w:val="Balloon Text"/>
    <w:basedOn w:val="a"/>
    <w:link w:val="afb"/>
    <w:uiPriority w:val="99"/>
    <w:semiHidden/>
    <w:unhideWhenUsed/>
    <w:rsid w:val="008E5AA1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8E5AA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f2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3">
    <w:name w:val="page number"/>
    <w:basedOn w:val="a0"/>
    <w:rsid w:val="00BE78CA"/>
  </w:style>
  <w:style w:type="character" w:styleId="af4">
    <w:name w:val="Strong"/>
    <w:qFormat/>
    <w:rsid w:val="007111E8"/>
    <w:rPr>
      <w:b/>
      <w:bCs/>
    </w:rPr>
  </w:style>
  <w:style w:type="paragraph" w:styleId="af5">
    <w:name w:val="footer"/>
    <w:basedOn w:val="a"/>
    <w:link w:val="af6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726FE"/>
  </w:style>
  <w:style w:type="paragraph" w:customStyle="1" w:styleId="af7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9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8E5AA1"/>
    <w:rPr>
      <w:rFonts w:ascii="Times/Kazakh" w:hAnsi="Times/Kazakh"/>
      <w:b/>
      <w:sz w:val="26"/>
      <w:lang w:eastAsia="ko-KR"/>
    </w:rPr>
  </w:style>
  <w:style w:type="character" w:customStyle="1" w:styleId="af0">
    <w:name w:val="Абзац списка Знак"/>
    <w:link w:val="af"/>
    <w:uiPriority w:val="34"/>
    <w:locked/>
    <w:rsid w:val="008E5AA1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1"/>
    <w:uiPriority w:val="99"/>
    <w:locked/>
    <w:rsid w:val="008E5AA1"/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8E5AA1"/>
    <w:rPr>
      <w:sz w:val="24"/>
      <w:szCs w:val="24"/>
      <w:lang w:eastAsia="ar-SA"/>
    </w:rPr>
  </w:style>
  <w:style w:type="paragraph" w:styleId="afa">
    <w:name w:val="Balloon Text"/>
    <w:basedOn w:val="a"/>
    <w:link w:val="afb"/>
    <w:uiPriority w:val="99"/>
    <w:semiHidden/>
    <w:unhideWhenUsed/>
    <w:rsid w:val="008E5AA1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8E5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/rus/docs/V120000806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16</Pages>
  <Words>3762</Words>
  <Characters>21446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Shinar T. Bekkozhanova</cp:lastModifiedBy>
  <cp:revision>117</cp:revision>
  <cp:lastPrinted>2019-06-13T05:46:00Z</cp:lastPrinted>
  <dcterms:created xsi:type="dcterms:W3CDTF">2019-06-07T04:36:00Z</dcterms:created>
  <dcterms:modified xsi:type="dcterms:W3CDTF">2019-06-22T07:20:00Z</dcterms:modified>
</cp:coreProperties>
</file>